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983" w:rsidRDefault="00C40938" w:rsidP="00F23503">
      <w:pPr>
        <w:rPr>
          <w:color w:val="6A2666"/>
        </w:rPr>
      </w:pPr>
      <w:r w:rsidRPr="00C40938">
        <w:rPr>
          <w:noProof/>
        </w:rPr>
      </w:r>
      <w:r w:rsidRPr="00C40938">
        <w:rPr>
          <w:noProof/>
        </w:rPr>
        <w:pict>
          <v:shapetype id="_x0000_t202" coordsize="21600,21600" o:spt="202" path="m,l,21600r21600,l21600,xe">
            <v:stroke joinstyle="miter"/>
            <v:path gradientshapeok="t" o:connecttype="rect"/>
          </v:shapetype>
          <v:shape id="Text Box 12" o:spid="_x0000_s1026" type="#_x0000_t202" style="width:506pt;height:36pt;visibility:visible;mso-position-horizontal-relative:char;mso-position-vertical-relative:line;v-text-anchor:middle" fillcolor="#d4eef5" stroked="f">
            <v:textbox inset="14.4pt,7.2pt,,7.2pt">
              <w:txbxContent>
                <w:p w:rsidR="00445983" w:rsidRPr="002872DD" w:rsidRDefault="00E357EE" w:rsidP="007A12DE">
                  <w:pPr>
                    <w:pStyle w:val="Heading1"/>
                    <w:rPr>
                      <w:rFonts w:ascii="Calibri" w:hAnsi="Calibri"/>
                    </w:rPr>
                  </w:pPr>
                  <w:r>
                    <w:t>Phase 2: Community Resource Flyer Template</w:t>
                  </w:r>
                </w:p>
              </w:txbxContent>
            </v:textbox>
            <w10:wrap type="none"/>
            <w10:anchorlock/>
          </v:shape>
        </w:pict>
      </w:r>
    </w:p>
    <w:p w:rsidR="003A383B" w:rsidRPr="00FB6C0D" w:rsidRDefault="003A383B" w:rsidP="007A12DE">
      <w:pPr>
        <w:pStyle w:val="Heading2"/>
      </w:pPr>
    </w:p>
    <w:p w:rsidR="00E357EE" w:rsidRDefault="00404BEB" w:rsidP="00E357EE">
      <w:pPr>
        <w:pStyle w:val="BodyText"/>
      </w:pPr>
      <w:bookmarkStart w:id="0" w:name="_GoBack"/>
      <w:bookmarkEnd w:id="0"/>
      <w:r>
        <w:t xml:space="preserve">Develop a resource to share with </w:t>
      </w:r>
      <w:r w:rsidR="00E357EE" w:rsidRPr="00517E7C">
        <w:t>community members</w:t>
      </w:r>
      <w:r>
        <w:t xml:space="preserve"> during awareness building events and during the engagement process that lists community resources that can benefit people with dementia and their care partners.  As you engage the community and learn of additional resources, add </w:t>
      </w:r>
      <w:r w:rsidR="00E357EE" w:rsidRPr="00517E7C">
        <w:t>your fin</w:t>
      </w:r>
      <w:r>
        <w:t>dings to create a helpful</w:t>
      </w:r>
      <w:r w:rsidR="00E357EE" w:rsidRPr="00517E7C">
        <w:t xml:space="preserve"> brochure or flyer.</w:t>
      </w:r>
    </w:p>
    <w:p w:rsidR="00E357EE" w:rsidRDefault="00E357EE" w:rsidP="00E357EE">
      <w:pPr>
        <w:pStyle w:val="BodyText"/>
      </w:pPr>
    </w:p>
    <w:p w:rsidR="00E357EE" w:rsidRPr="00FB6C0D" w:rsidRDefault="00404BEB" w:rsidP="00E357EE">
      <w:pPr>
        <w:pStyle w:val="Heading2"/>
      </w:pPr>
      <w:r>
        <w:t xml:space="preserve">design </w:t>
      </w:r>
      <w:r w:rsidR="00E357EE">
        <w:t>elements to consider</w:t>
      </w:r>
    </w:p>
    <w:p w:rsidR="00E357EE" w:rsidRPr="00517E7C" w:rsidRDefault="00E357EE" w:rsidP="00E357EE">
      <w:pPr>
        <w:pStyle w:val="BodyText"/>
      </w:pPr>
    </w:p>
    <w:p w:rsidR="00E357EE" w:rsidRPr="00517E7C" w:rsidRDefault="00E357EE" w:rsidP="00E357EE">
      <w:pPr>
        <w:pStyle w:val="BodyText"/>
        <w:numPr>
          <w:ilvl w:val="0"/>
          <w:numId w:val="32"/>
        </w:numPr>
      </w:pPr>
      <w:r w:rsidRPr="00517E7C">
        <w:t>Include a quo</w:t>
      </w:r>
      <w:r>
        <w:t>te from someone who has dementia or their caregiver.</w:t>
      </w:r>
    </w:p>
    <w:p w:rsidR="00E357EE" w:rsidRPr="00517E7C" w:rsidRDefault="00E357EE" w:rsidP="00E357EE">
      <w:pPr>
        <w:pStyle w:val="BodyText"/>
        <w:numPr>
          <w:ilvl w:val="0"/>
          <w:numId w:val="32"/>
        </w:numPr>
      </w:pPr>
      <w:r>
        <w:t>Include a photo of</w:t>
      </w:r>
      <w:r w:rsidRPr="00517E7C">
        <w:t xml:space="preserve"> Action Team member</w:t>
      </w:r>
      <w:r w:rsidR="00404BEB">
        <w:t>s or other dementia friendly activities in your community</w:t>
      </w:r>
      <w:r w:rsidRPr="00517E7C">
        <w:t>.</w:t>
      </w:r>
    </w:p>
    <w:p w:rsidR="00E357EE" w:rsidRPr="00517E7C" w:rsidRDefault="00404BEB" w:rsidP="00E357EE">
      <w:pPr>
        <w:pStyle w:val="BodyText"/>
        <w:numPr>
          <w:ilvl w:val="0"/>
          <w:numId w:val="32"/>
        </w:numPr>
      </w:pPr>
      <w:r>
        <w:t>Use photos and language that portray</w:t>
      </w:r>
      <w:r w:rsidR="00E357EE" w:rsidRPr="00517E7C">
        <w:t xml:space="preserve"> a sense of hope and connectedness.</w:t>
      </w:r>
    </w:p>
    <w:p w:rsidR="00E357EE" w:rsidRPr="00517E7C" w:rsidRDefault="00404BEB" w:rsidP="00E357EE">
      <w:pPr>
        <w:pStyle w:val="BodyText"/>
        <w:numPr>
          <w:ilvl w:val="0"/>
          <w:numId w:val="32"/>
        </w:numPr>
      </w:pPr>
      <w:r>
        <w:t>Include additional resources from the Dementia Friendly Community Toolkit (</w:t>
      </w:r>
      <w:proofErr w:type="spellStart"/>
      <w:r>
        <w:t>e.g</w:t>
      </w:r>
      <w:proofErr w:type="spellEnd"/>
      <w:r>
        <w:t xml:space="preserve"> </w:t>
      </w:r>
      <w:r w:rsidR="00E357EE" w:rsidRPr="00517E7C">
        <w:t>Alzheimer’s Association</w:t>
      </w:r>
      <w:r w:rsidR="00DB0486">
        <w:t xml:space="preserve"> </w:t>
      </w:r>
      <w:hyperlink r:id="rId11" w:history="1">
        <w:r w:rsidR="00DB0486">
          <w:rPr>
            <w:rStyle w:val="Hyperlink"/>
          </w:rPr>
          <w:t>Know the Ten Signs</w:t>
        </w:r>
      </w:hyperlink>
      <w:r>
        <w:t xml:space="preserve">, </w:t>
      </w:r>
      <w:hyperlink r:id="rId12" w:history="1">
        <w:r w:rsidR="00DB0486">
          <w:rPr>
            <w:rStyle w:val="Hyperlink"/>
          </w:rPr>
          <w:t>Latest Facts and Figures</w:t>
        </w:r>
      </w:hyperlink>
      <w:r w:rsidR="00DB0486">
        <w:t xml:space="preserve">, The Demographics of Dementia in Your Community worksheet, etc.) </w:t>
      </w:r>
    </w:p>
    <w:p w:rsidR="00E357EE" w:rsidRPr="00517E7C" w:rsidRDefault="00E357EE" w:rsidP="00E357EE">
      <w:pPr>
        <w:pStyle w:val="BodyText"/>
        <w:numPr>
          <w:ilvl w:val="0"/>
          <w:numId w:val="32"/>
        </w:numPr>
      </w:pPr>
      <w:r>
        <w:t>Use the DFA</w:t>
      </w:r>
      <w:r w:rsidRPr="00517E7C">
        <w:t xml:space="preserve"> logo that includes your community name.</w:t>
      </w:r>
    </w:p>
    <w:p w:rsidR="00E357EE" w:rsidRPr="00517E7C" w:rsidRDefault="00F81D1C" w:rsidP="00E357EE">
      <w:pPr>
        <w:pStyle w:val="BodyText"/>
        <w:numPr>
          <w:ilvl w:val="0"/>
          <w:numId w:val="32"/>
        </w:numPr>
      </w:pPr>
      <w:r>
        <w:t xml:space="preserve">Suggested </w:t>
      </w:r>
      <w:r w:rsidR="00E357EE">
        <w:t xml:space="preserve">Title:  [Community Name] </w:t>
      </w:r>
      <w:r w:rsidR="00E357EE" w:rsidRPr="00517E7C">
        <w:t>Dementia Resource Guide</w:t>
      </w:r>
      <w:r w:rsidR="00E357EE" w:rsidRPr="00517E7C">
        <w:br/>
      </w:r>
      <w:r>
        <w:t xml:space="preserve">Suggested </w:t>
      </w:r>
      <w:r w:rsidR="00E357EE" w:rsidRPr="00517E7C">
        <w:t>Descriptor: Use this information to connect with local resources and people who understand and want to help.  It’s a starting point</w:t>
      </w:r>
      <w:r w:rsidR="00DB0486">
        <w:t xml:space="preserve"> that will grow and change over time</w:t>
      </w:r>
      <w:r w:rsidR="00E357EE" w:rsidRPr="00517E7C">
        <w:t xml:space="preserve">, </w:t>
      </w:r>
      <w:r w:rsidR="00DB0486">
        <w:t xml:space="preserve">and is </w:t>
      </w:r>
      <w:r w:rsidR="00E357EE" w:rsidRPr="00517E7C">
        <w:t>not a complete listing of services available.</w:t>
      </w:r>
    </w:p>
    <w:p w:rsidR="00E357EE" w:rsidRDefault="00E357EE" w:rsidP="00E357EE">
      <w:pPr>
        <w:pStyle w:val="Heading2"/>
      </w:pPr>
    </w:p>
    <w:p w:rsidR="00E357EE" w:rsidRPr="00B446EF" w:rsidRDefault="00E357EE" w:rsidP="00E357EE">
      <w:pPr>
        <w:pStyle w:val="Heading2"/>
      </w:pPr>
      <w:r>
        <w:t>resource areas to include</w:t>
      </w:r>
    </w:p>
    <w:p w:rsidR="00117F56" w:rsidRPr="00FB6C0D" w:rsidRDefault="00117F56" w:rsidP="00117F56">
      <w:pPr>
        <w:pStyle w:val="BulletedList"/>
      </w:pPr>
      <w:r w:rsidRPr="00FB6C0D">
        <w:rPr>
          <w:b/>
        </w:rPr>
        <w:t>Health care community</w:t>
      </w:r>
      <w:r w:rsidRPr="00FB6C0D">
        <w:t>: adult day programs; ambulance service/emergency medical technicians; hospitals; clinics; home health agencies; hospice programs; mental health clinics; pharmacies; dental, vision, and hearing professionals; chiropractor</w:t>
      </w:r>
      <w:r>
        <w:t>s, and community health workers</w:t>
      </w:r>
    </w:p>
    <w:p w:rsidR="00117F56" w:rsidRPr="00FB6C0D" w:rsidRDefault="00117F56" w:rsidP="00117F56">
      <w:pPr>
        <w:pStyle w:val="BulletedList"/>
      </w:pPr>
      <w:r w:rsidRPr="006C7D05">
        <w:rPr>
          <w:b/>
        </w:rPr>
        <w:t>Educational institutions</w:t>
      </w:r>
      <w:r w:rsidRPr="00FB6C0D">
        <w:t>: colleges and universities in your comm</w:t>
      </w:r>
      <w:r>
        <w:t xml:space="preserve">unity with </w:t>
      </w:r>
      <w:r w:rsidR="00F81D1C">
        <w:t xml:space="preserve">gerontology </w:t>
      </w:r>
      <w:r>
        <w:t>programs</w:t>
      </w:r>
      <w:r w:rsidR="00F81D1C">
        <w:t xml:space="preserve"> or centers</w:t>
      </w:r>
    </w:p>
    <w:p w:rsidR="00117F56" w:rsidRPr="00FB6C0D" w:rsidRDefault="00117F56" w:rsidP="00117F56">
      <w:pPr>
        <w:pStyle w:val="BulletedList"/>
      </w:pPr>
      <w:r w:rsidRPr="00FB6C0D">
        <w:rPr>
          <w:b/>
        </w:rPr>
        <w:t>Government agencies/departments</w:t>
      </w:r>
      <w:r w:rsidRPr="00FB6C0D">
        <w:t xml:space="preserve">: </w:t>
      </w:r>
      <w:r w:rsidR="00001DAC">
        <w:t xml:space="preserve">city/county </w:t>
      </w:r>
      <w:r w:rsidRPr="00FB6C0D">
        <w:t>health services, social services, pol</w:t>
      </w:r>
      <w:r w:rsidR="00001DAC">
        <w:t>ice/sheriff/emergency response</w:t>
      </w:r>
      <w:r w:rsidRPr="00FB6C0D">
        <w:t>; transportation</w:t>
      </w:r>
      <w:r w:rsidR="00001DAC">
        <w:t xml:space="preserve"> (public or volunteer transportation options)</w:t>
      </w:r>
      <w:r w:rsidRPr="00FB6C0D">
        <w:t>; housing</w:t>
      </w:r>
      <w:r w:rsidR="00F81D1C">
        <w:t xml:space="preserve"> </w:t>
      </w:r>
    </w:p>
    <w:p w:rsidR="00117F56" w:rsidRPr="00FB6C0D" w:rsidRDefault="00117F56" w:rsidP="00117F56">
      <w:pPr>
        <w:pStyle w:val="BulletedList"/>
      </w:pPr>
      <w:r w:rsidRPr="00FB6C0D">
        <w:rPr>
          <w:b/>
        </w:rPr>
        <w:t>Nonprofits or faith-based organizations that serve seniors and/or people with disabilities</w:t>
      </w:r>
      <w:r w:rsidRPr="00FB6C0D">
        <w:t>: Alzheimer’s Association, AARP, Meals on Wheels, Catholic Charities, senior companion programs</w:t>
      </w:r>
    </w:p>
    <w:p w:rsidR="00117F56" w:rsidRPr="00FB6C0D" w:rsidRDefault="00117F56" w:rsidP="00117F56">
      <w:pPr>
        <w:pStyle w:val="BulletedList"/>
      </w:pPr>
      <w:r w:rsidRPr="00FB6C0D">
        <w:rPr>
          <w:b/>
        </w:rPr>
        <w:t>Residential settings</w:t>
      </w:r>
      <w:r w:rsidRPr="00FB6C0D">
        <w:t>: single family and congregate residences, independent apartments, assisted living, respite care, and nursing homes</w:t>
      </w:r>
    </w:p>
    <w:p w:rsidR="00117F56" w:rsidRPr="00FB6C0D" w:rsidRDefault="00117F56" w:rsidP="00117F56">
      <w:pPr>
        <w:pStyle w:val="BulletedList"/>
      </w:pPr>
      <w:r w:rsidRPr="00FB6C0D">
        <w:rPr>
          <w:b/>
        </w:rPr>
        <w:t>Senior service providers</w:t>
      </w:r>
      <w:r w:rsidRPr="00FB6C0D">
        <w:t>: senior centers, Area Agency on Aging, independence at home services (chores, home safety, meal delivery)</w:t>
      </w:r>
      <w:r w:rsidR="00F81D1C">
        <w:t xml:space="preserve">, </w:t>
      </w:r>
      <w:r w:rsidR="00F81D1C" w:rsidRPr="00517E7C">
        <w:t>medical equipment/ technology-supported care at home</w:t>
      </w:r>
    </w:p>
    <w:p w:rsidR="00117F56" w:rsidRPr="00FB6C0D" w:rsidRDefault="00117F56" w:rsidP="00117F56">
      <w:pPr>
        <w:pStyle w:val="BulletedList"/>
      </w:pPr>
      <w:r w:rsidRPr="00FB6C0D">
        <w:rPr>
          <w:b/>
        </w:rPr>
        <w:t>Charitable or fraternal organizations/community service clubs</w:t>
      </w:r>
      <w:r w:rsidRPr="00FB6C0D">
        <w:t>: veteran service organizations, youth groups</w:t>
      </w:r>
    </w:p>
    <w:p w:rsidR="00117F56" w:rsidRPr="00FB6C0D" w:rsidRDefault="00117F56" w:rsidP="00117F56">
      <w:pPr>
        <w:pStyle w:val="BulletedList"/>
      </w:pPr>
      <w:r w:rsidRPr="00FB6C0D">
        <w:rPr>
          <w:b/>
        </w:rPr>
        <w:t>Diverse and underserved populations</w:t>
      </w:r>
      <w:r w:rsidRPr="00FB6C0D">
        <w:t>: Ethnic, racial, cultural, and linguistic organizations; organizations serving low income populations</w:t>
      </w:r>
    </w:p>
    <w:p w:rsidR="00117F56" w:rsidRPr="00FB6C0D" w:rsidRDefault="00117F56" w:rsidP="00117F56">
      <w:pPr>
        <w:pStyle w:val="BulletedList"/>
      </w:pPr>
      <w:r w:rsidRPr="00FB6C0D">
        <w:rPr>
          <w:b/>
        </w:rPr>
        <w:t>Advanced planning industry</w:t>
      </w:r>
      <w:r w:rsidRPr="00FB6C0D">
        <w:t>: Financial, legal, and advanced care planning professionals</w:t>
      </w:r>
    </w:p>
    <w:p w:rsidR="00117F56" w:rsidRPr="00FB6C0D" w:rsidRDefault="00117F56" w:rsidP="00117F56">
      <w:pPr>
        <w:pStyle w:val="BulletedList"/>
      </w:pPr>
      <w:r w:rsidRPr="00FB6C0D">
        <w:rPr>
          <w:b/>
        </w:rPr>
        <w:lastRenderedPageBreak/>
        <w:t>Faith leaders</w:t>
      </w:r>
      <w:r w:rsidRPr="00FB6C0D">
        <w:t>: ministerial association, churches, synagogues, mosques, temples, other houses of worship, congregational groups , parish nurses</w:t>
      </w:r>
    </w:p>
    <w:p w:rsidR="00117F56" w:rsidRPr="00FB6C0D" w:rsidRDefault="00117F56" w:rsidP="00117F56">
      <w:pPr>
        <w:pStyle w:val="BulletedList"/>
      </w:pPr>
      <w:r w:rsidRPr="00FB6C0D">
        <w:rPr>
          <w:b/>
        </w:rPr>
        <w:t>Wellness programs</w:t>
      </w:r>
      <w:r w:rsidRPr="00FB6C0D">
        <w:t>: fitness centers, YMCA, YWCA, farmers markets and others</w:t>
      </w:r>
    </w:p>
    <w:p w:rsidR="00E357EE" w:rsidRPr="00F81D1C" w:rsidRDefault="00117F56" w:rsidP="00F81D1C">
      <w:pPr>
        <w:pStyle w:val="BulletedList"/>
      </w:pPr>
      <w:r w:rsidRPr="00FB6C0D">
        <w:rPr>
          <w:b/>
        </w:rPr>
        <w:t>Community engagement organizations</w:t>
      </w:r>
      <w:r w:rsidRPr="00FB6C0D">
        <w:t>: art or music organizations, museums, libraries, intergenerational opportunities with schools Pre K-12, parks and recreation, organizations that facilitate connections with animals, outdoors, nature</w:t>
      </w:r>
    </w:p>
    <w:p w:rsidR="00E357EE" w:rsidRPr="00517E7C" w:rsidRDefault="00E357EE" w:rsidP="00F81D1C">
      <w:pPr>
        <w:rPr>
          <w:b/>
        </w:rPr>
      </w:pPr>
      <w:r w:rsidRPr="00517E7C">
        <w:rPr>
          <w:b/>
        </w:rPr>
        <w:t>Resources</w:t>
      </w:r>
    </w:p>
    <w:p w:rsidR="00117F56" w:rsidRDefault="00117F56" w:rsidP="00117F56">
      <w:pPr>
        <w:pStyle w:val="BodyText"/>
        <w:numPr>
          <w:ilvl w:val="0"/>
          <w:numId w:val="33"/>
        </w:numPr>
      </w:pPr>
      <w:r>
        <w:t xml:space="preserve">Administration on Aging Eldercare Locator, </w:t>
      </w:r>
      <w:hyperlink r:id="rId13" w:history="1">
        <w:r w:rsidRPr="00BC0680">
          <w:rPr>
            <w:rStyle w:val="Hyperlink"/>
          </w:rPr>
          <w:t>http://www.eldercare.gov/Eldercare.NET/Public/Index.aspx</w:t>
        </w:r>
      </w:hyperlink>
      <w:r>
        <w:t xml:space="preserve">  </w:t>
      </w:r>
    </w:p>
    <w:p w:rsidR="00E357EE" w:rsidRDefault="00E357EE" w:rsidP="00E357EE">
      <w:pPr>
        <w:pStyle w:val="BodyText"/>
        <w:numPr>
          <w:ilvl w:val="0"/>
          <w:numId w:val="33"/>
        </w:numPr>
      </w:pPr>
      <w:r w:rsidRPr="00517E7C">
        <w:t>Alzheim</w:t>
      </w:r>
      <w:r w:rsidR="00DB0486">
        <w:t>er’s Association</w:t>
      </w:r>
      <w:r w:rsidRPr="00517E7C">
        <w:t xml:space="preserve"> (800) 272-3900 (24/7 Helpline), </w:t>
      </w:r>
      <w:hyperlink r:id="rId14" w:history="1">
        <w:r w:rsidR="00117F56" w:rsidRPr="00BC0680">
          <w:rPr>
            <w:rStyle w:val="Hyperlink"/>
          </w:rPr>
          <w:t>http://www.alz.org/</w:t>
        </w:r>
      </w:hyperlink>
      <w:r w:rsidR="00117F56">
        <w:t xml:space="preserve"> </w:t>
      </w:r>
    </w:p>
    <w:p w:rsidR="00117F56" w:rsidRPr="00517E7C" w:rsidRDefault="00117F56" w:rsidP="00E357EE">
      <w:pPr>
        <w:pStyle w:val="BodyText"/>
        <w:numPr>
          <w:ilvl w:val="0"/>
          <w:numId w:val="33"/>
        </w:numPr>
      </w:pPr>
      <w:r>
        <w:t xml:space="preserve">Dementia Friendly America </w:t>
      </w:r>
      <w:hyperlink r:id="rId15" w:history="1">
        <w:r w:rsidRPr="00BC0680">
          <w:rPr>
            <w:rStyle w:val="Hyperlink"/>
          </w:rPr>
          <w:t>http://www.dfamerica.org/sector-guides/</w:t>
        </w:r>
      </w:hyperlink>
      <w:r>
        <w:t xml:space="preserve"> </w:t>
      </w:r>
    </w:p>
    <w:p w:rsidR="00E357EE" w:rsidRPr="00517E7C" w:rsidRDefault="00117F56" w:rsidP="00E357EE">
      <w:pPr>
        <w:pStyle w:val="BodyText"/>
        <w:numPr>
          <w:ilvl w:val="0"/>
          <w:numId w:val="33"/>
        </w:numPr>
      </w:pPr>
      <w:r>
        <w:t xml:space="preserve">National Association of Area Agencies on Aging </w:t>
      </w:r>
      <w:hyperlink r:id="rId16" w:history="1">
        <w:r w:rsidRPr="00BC0680">
          <w:rPr>
            <w:rStyle w:val="Hyperlink"/>
          </w:rPr>
          <w:t>http://www.n4a.org/</w:t>
        </w:r>
      </w:hyperlink>
      <w:r>
        <w:t xml:space="preserve"> </w:t>
      </w:r>
    </w:p>
    <w:p w:rsidR="00E357EE" w:rsidRPr="00517E7C" w:rsidRDefault="00E357EE" w:rsidP="00E357EE">
      <w:pPr>
        <w:pStyle w:val="BodyText"/>
        <w:numPr>
          <w:ilvl w:val="0"/>
          <w:numId w:val="33"/>
        </w:numPr>
      </w:pPr>
      <w:r w:rsidRPr="00517E7C">
        <w:t xml:space="preserve">Veteran’s Administration Caregiver Support 1-855-260-3274, </w:t>
      </w:r>
      <w:hyperlink r:id="rId17" w:history="1">
        <w:r w:rsidRPr="00517E7C">
          <w:rPr>
            <w:rStyle w:val="Hyperlink"/>
          </w:rPr>
          <w:t>www.caregiver.va.gov/</w:t>
        </w:r>
      </w:hyperlink>
    </w:p>
    <w:p w:rsidR="00E357EE" w:rsidRPr="00517E7C" w:rsidRDefault="00E357EE" w:rsidP="00E357EE">
      <w:pPr>
        <w:pStyle w:val="BodyText"/>
      </w:pPr>
    </w:p>
    <w:p w:rsidR="00E357EE" w:rsidRDefault="00E357EE" w:rsidP="00E357EE">
      <w:pPr>
        <w:pStyle w:val="BodyText"/>
        <w:jc w:val="center"/>
      </w:pPr>
    </w:p>
    <w:p w:rsidR="00E357EE" w:rsidRDefault="00E357EE" w:rsidP="00E357EE">
      <w:pPr>
        <w:pStyle w:val="BodyText"/>
        <w:jc w:val="center"/>
      </w:pPr>
    </w:p>
    <w:p w:rsidR="00816A4B" w:rsidRPr="00FB6C0D" w:rsidRDefault="00816A4B" w:rsidP="00E357EE"/>
    <w:sectPr w:rsidR="00816A4B" w:rsidRPr="00FB6C0D" w:rsidSect="009B7267">
      <w:footerReference w:type="default" r:id="rId18"/>
      <w:headerReference w:type="first" r:id="rId19"/>
      <w:footerReference w:type="first" r:id="rId20"/>
      <w:pgSz w:w="12240" w:h="15840"/>
      <w:pgMar w:top="1080" w:right="1080" w:bottom="2160" w:left="108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4123" w:rsidRDefault="004D4123" w:rsidP="00FD599C">
      <w:r>
        <w:separator/>
      </w:r>
    </w:p>
    <w:p w:rsidR="004D4123" w:rsidRDefault="004D4123"/>
    <w:p w:rsidR="004D4123" w:rsidRDefault="004D4123"/>
  </w:endnote>
  <w:endnote w:type="continuationSeparator" w:id="0">
    <w:p w:rsidR="004D4123" w:rsidRDefault="004D4123" w:rsidP="00FD599C">
      <w:r>
        <w:continuationSeparator/>
      </w:r>
    </w:p>
    <w:p w:rsidR="004D4123" w:rsidRDefault="004D4123"/>
    <w:p w:rsidR="004D4123" w:rsidRDefault="004D4123"/>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8C3" w:rsidRPr="007E5E45" w:rsidRDefault="007228C3" w:rsidP="00DE33E4">
    <w:pPr>
      <w:tabs>
        <w:tab w:val="center" w:pos="5040"/>
        <w:tab w:val="right" w:pos="10080"/>
      </w:tabs>
      <w:spacing w:after="60"/>
      <w:rPr>
        <w:rFonts w:eastAsia="Cambria"/>
        <w:sz w:val="17"/>
        <w:szCs w:val="17"/>
      </w:rPr>
    </w:pPr>
    <w:r w:rsidRPr="007E5E45">
      <w:rPr>
        <w:rFonts w:eastAsia="Cambria"/>
        <w:sz w:val="17"/>
        <w:szCs w:val="17"/>
      </w:rPr>
      <w:t>©2015</w:t>
    </w:r>
    <w:r w:rsidRPr="007E5E45">
      <w:rPr>
        <w:rFonts w:eastAsia="Cambria"/>
        <w:sz w:val="17"/>
        <w:szCs w:val="17"/>
      </w:rPr>
      <w:tab/>
    </w:r>
    <w:r w:rsidRPr="002C42FA">
      <w:rPr>
        <w:rFonts w:eastAsia="Cambria"/>
        <w:b/>
        <w:sz w:val="17"/>
        <w:szCs w:val="17"/>
      </w:rPr>
      <w:t>dfamerica.org</w:t>
    </w:r>
    <w:r w:rsidRPr="007E5E45">
      <w:rPr>
        <w:rFonts w:eastAsia="Cambria"/>
        <w:sz w:val="17"/>
        <w:szCs w:val="17"/>
      </w:rPr>
      <w:tab/>
      <w:t xml:space="preserve">Page </w:t>
    </w:r>
    <w:r w:rsidR="00C40938" w:rsidRPr="007E5E45">
      <w:rPr>
        <w:rFonts w:eastAsia="Cambria"/>
        <w:sz w:val="17"/>
        <w:szCs w:val="17"/>
      </w:rPr>
      <w:fldChar w:fldCharType="begin"/>
    </w:r>
    <w:r w:rsidRPr="007E5E45">
      <w:rPr>
        <w:rFonts w:eastAsia="Cambria"/>
        <w:sz w:val="17"/>
        <w:szCs w:val="17"/>
      </w:rPr>
      <w:instrText xml:space="preserve"> PAGE </w:instrText>
    </w:r>
    <w:r w:rsidR="00C40938" w:rsidRPr="007E5E45">
      <w:rPr>
        <w:rFonts w:eastAsia="Cambria"/>
        <w:sz w:val="17"/>
        <w:szCs w:val="17"/>
      </w:rPr>
      <w:fldChar w:fldCharType="separate"/>
    </w:r>
    <w:r w:rsidR="00001DAC">
      <w:rPr>
        <w:rFonts w:eastAsia="Cambria"/>
        <w:noProof/>
        <w:sz w:val="17"/>
        <w:szCs w:val="17"/>
      </w:rPr>
      <w:t>2</w:t>
    </w:r>
    <w:r w:rsidR="00C40938" w:rsidRPr="007E5E45">
      <w:rPr>
        <w:rFonts w:eastAsia="Cambria"/>
        <w:sz w:val="17"/>
        <w:szCs w:val="17"/>
      </w:rPr>
      <w:fldChar w:fldCharType="end"/>
    </w:r>
    <w:r w:rsidRPr="007E5E45">
      <w:rPr>
        <w:rFonts w:eastAsia="Cambria"/>
        <w:sz w:val="17"/>
        <w:szCs w:val="17"/>
      </w:rPr>
      <w:t xml:space="preserve"> of </w:t>
    </w:r>
    <w:r w:rsidR="00C40938" w:rsidRPr="007E5E45">
      <w:rPr>
        <w:rFonts w:eastAsia="Cambria"/>
        <w:sz w:val="17"/>
        <w:szCs w:val="17"/>
      </w:rPr>
      <w:fldChar w:fldCharType="begin"/>
    </w:r>
    <w:r w:rsidRPr="007E5E45">
      <w:rPr>
        <w:rFonts w:eastAsia="Cambria"/>
        <w:sz w:val="17"/>
        <w:szCs w:val="17"/>
      </w:rPr>
      <w:instrText xml:space="preserve"> NUMPAGES </w:instrText>
    </w:r>
    <w:r w:rsidR="00C40938" w:rsidRPr="007E5E45">
      <w:rPr>
        <w:rFonts w:eastAsia="Cambria"/>
        <w:sz w:val="17"/>
        <w:szCs w:val="17"/>
      </w:rPr>
      <w:fldChar w:fldCharType="separate"/>
    </w:r>
    <w:r w:rsidR="00001DAC">
      <w:rPr>
        <w:rFonts w:eastAsia="Cambria"/>
        <w:noProof/>
        <w:sz w:val="17"/>
        <w:szCs w:val="17"/>
      </w:rPr>
      <w:t>2</w:t>
    </w:r>
    <w:r w:rsidR="00C40938" w:rsidRPr="007E5E45">
      <w:rPr>
        <w:rFonts w:eastAsia="Cambria"/>
        <w:sz w:val="17"/>
        <w:szCs w:val="17"/>
      </w:rPr>
      <w:fldChar w:fldCharType="end"/>
    </w:r>
  </w:p>
  <w:p w:rsidR="007228C3" w:rsidRDefault="007228C3" w:rsidP="004B3904">
    <w:pPr>
      <w:tabs>
        <w:tab w:val="center" w:pos="5040"/>
        <w:tab w:val="right" w:pos="10080"/>
      </w:tabs>
      <w:jc w:val="center"/>
      <w:rPr>
        <w:rFonts w:eastAsia="Cambria"/>
        <w:iCs/>
        <w:sz w:val="17"/>
        <w:szCs w:val="17"/>
      </w:rPr>
    </w:pPr>
    <w:r>
      <w:rPr>
        <w:noProof/>
      </w:rPr>
      <w:drawing>
        <wp:anchor distT="0" distB="0" distL="114300" distR="114300" simplePos="0" relativeHeight="251669504" behindDoc="0" locked="0" layoutInCell="1" allowOverlap="1">
          <wp:simplePos x="0" y="0"/>
          <wp:positionH relativeFrom="column">
            <wp:posOffset>-69850</wp:posOffset>
          </wp:positionH>
          <wp:positionV relativeFrom="paragraph">
            <wp:posOffset>46355</wp:posOffset>
          </wp:positionV>
          <wp:extent cx="594995" cy="594995"/>
          <wp:effectExtent l="0" t="0" r="0" b="0"/>
          <wp:wrapThrough wrapText="bothSides">
            <wp:wrapPolygon edited="0">
              <wp:start x="0" y="0"/>
              <wp:lineTo x="0" y="20286"/>
              <wp:lineTo x="20286" y="20286"/>
              <wp:lineTo x="20286" y="0"/>
              <wp:lineTo x="0" y="0"/>
            </wp:wrapPolygon>
          </wp:wrapThrough>
          <wp:docPr id="6" name="Picture 6" descr="Description: SpongeBob:Users:sneebish:Desktop:Current Projects:ACT on Alzheimer's:From Client:Logo Kit:ACT-Logo-Registe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SpongeBob:Users:sneebish:Desktop:Current Projects:ACT on Alzheimer's:From Client:Logo Kit:ACT-Logo-Registered.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94995" cy="594995"/>
                  </a:xfrm>
                  <a:prstGeom prst="rect">
                    <a:avLst/>
                  </a:prstGeom>
                  <a:noFill/>
                  <a:ln>
                    <a:noFill/>
                  </a:ln>
                </pic:spPr>
              </pic:pic>
            </a:graphicData>
          </a:graphic>
        </wp:anchor>
      </w:drawing>
    </w:r>
    <w:r>
      <w:rPr>
        <w:noProof/>
      </w:rPr>
      <w:drawing>
        <wp:anchor distT="0" distB="0" distL="114300" distR="114300" simplePos="0" relativeHeight="251671552" behindDoc="0" locked="0" layoutInCell="1" allowOverlap="1">
          <wp:simplePos x="0" y="0"/>
          <wp:positionH relativeFrom="column">
            <wp:posOffset>5867400</wp:posOffset>
          </wp:positionH>
          <wp:positionV relativeFrom="paragraph">
            <wp:posOffset>71120</wp:posOffset>
          </wp:positionV>
          <wp:extent cx="594995" cy="544195"/>
          <wp:effectExtent l="0" t="0" r="0" b="0"/>
          <wp:wrapThrough wrapText="bothSides">
            <wp:wrapPolygon edited="0">
              <wp:start x="0" y="0"/>
              <wp:lineTo x="0" y="20163"/>
              <wp:lineTo x="20286" y="20163"/>
              <wp:lineTo x="20286"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SpongeBob:Users:sneebish:Desktop:Current Projects:ACT on Alzheimer's:From Client:Logo Kit:ACT-Logo-Registered.jpg"/>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bwMode="auto">
                  <a:xfrm>
                    <a:off x="0" y="0"/>
                    <a:ext cx="594995" cy="544195"/>
                  </a:xfrm>
                  <a:prstGeom prst="rect">
                    <a:avLst/>
                  </a:prstGeom>
                  <a:noFill/>
                  <a:ln>
                    <a:noFill/>
                  </a:ln>
                </pic:spPr>
              </pic:pic>
            </a:graphicData>
          </a:graphic>
        </wp:anchor>
      </w:drawing>
    </w:r>
  </w:p>
  <w:p w:rsidR="007228C3" w:rsidRDefault="007228C3" w:rsidP="004B3904">
    <w:pPr>
      <w:tabs>
        <w:tab w:val="center" w:pos="5040"/>
        <w:tab w:val="right" w:pos="10080"/>
      </w:tabs>
      <w:jc w:val="center"/>
      <w:rPr>
        <w:rFonts w:eastAsia="Cambria"/>
        <w:iCs/>
        <w:sz w:val="17"/>
        <w:szCs w:val="17"/>
      </w:rPr>
    </w:pPr>
  </w:p>
  <w:p w:rsidR="007228C3" w:rsidRDefault="007228C3" w:rsidP="004B3904">
    <w:pPr>
      <w:tabs>
        <w:tab w:val="center" w:pos="5040"/>
        <w:tab w:val="right" w:pos="10080"/>
      </w:tabs>
      <w:jc w:val="center"/>
      <w:rPr>
        <w:rFonts w:eastAsia="Cambria"/>
        <w:iCs/>
        <w:sz w:val="17"/>
        <w:szCs w:val="17"/>
      </w:rPr>
    </w:pPr>
    <w:r w:rsidRPr="007E5E45">
      <w:rPr>
        <w:rFonts w:eastAsia="Cambria"/>
        <w:iCs/>
        <w:sz w:val="17"/>
        <w:szCs w:val="17"/>
      </w:rPr>
      <w:t>Original toolkit development was supported by funding from the Greater Twin Cities United Way</w:t>
    </w:r>
    <w:r>
      <w:rPr>
        <w:rFonts w:eastAsia="Cambria"/>
        <w:iCs/>
        <w:sz w:val="17"/>
        <w:szCs w:val="17"/>
      </w:rPr>
      <w:br/>
      <w:t>and later</w:t>
    </w:r>
    <w:r w:rsidRPr="007E5E45">
      <w:rPr>
        <w:rFonts w:eastAsia="Cambria"/>
        <w:iCs/>
        <w:sz w:val="17"/>
        <w:szCs w:val="17"/>
      </w:rPr>
      <w:t xml:space="preserve"> adapted from ACT on Alzheimer’s® developed tools and resources.</w:t>
    </w:r>
    <w:r>
      <w:rPr>
        <w:rFonts w:eastAsia="Cambria"/>
        <w:iCs/>
        <w:sz w:val="17"/>
        <w:szCs w:val="17"/>
      </w:rPr>
      <w:t xml:space="preserve"> Rev. 11/10/15</w:t>
    </w:r>
  </w:p>
  <w:p w:rsidR="007228C3" w:rsidRDefault="007228C3" w:rsidP="003B05CE">
    <w:pPr>
      <w:tabs>
        <w:tab w:val="center" w:pos="5040"/>
        <w:tab w:val="right" w:pos="10080"/>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8C3" w:rsidRPr="00414871" w:rsidRDefault="007228C3" w:rsidP="00414871">
    <w:pPr>
      <w:tabs>
        <w:tab w:val="center" w:pos="5040"/>
        <w:tab w:val="right" w:pos="10080"/>
      </w:tabs>
      <w:spacing w:after="60"/>
      <w:rPr>
        <w:rFonts w:eastAsia="Cambria"/>
        <w:sz w:val="17"/>
        <w:szCs w:val="17"/>
      </w:rPr>
    </w:pPr>
    <w:r w:rsidRPr="007E5E45">
      <w:rPr>
        <w:rFonts w:eastAsia="Cambria"/>
        <w:sz w:val="17"/>
        <w:szCs w:val="17"/>
      </w:rPr>
      <w:t>©</w:t>
    </w:r>
    <w:r>
      <w:rPr>
        <w:rFonts w:eastAsia="Cambria"/>
        <w:sz w:val="17"/>
        <w:szCs w:val="17"/>
      </w:rPr>
      <w:t>2015</w:t>
    </w:r>
    <w:r w:rsidRPr="007E5E45">
      <w:rPr>
        <w:rFonts w:eastAsia="Cambria"/>
        <w:sz w:val="17"/>
        <w:szCs w:val="17"/>
      </w:rPr>
      <w:tab/>
    </w:r>
    <w:r w:rsidRPr="002C42FA">
      <w:rPr>
        <w:rFonts w:eastAsia="Cambria"/>
        <w:b/>
        <w:sz w:val="17"/>
        <w:szCs w:val="17"/>
      </w:rPr>
      <w:t>dfamerica.org</w:t>
    </w:r>
    <w:r w:rsidRPr="007E5E45">
      <w:rPr>
        <w:rFonts w:eastAsia="Cambria"/>
        <w:sz w:val="17"/>
        <w:szCs w:val="17"/>
      </w:rPr>
      <w:tab/>
      <w:t xml:space="preserve">Page </w:t>
    </w:r>
    <w:r w:rsidR="00C40938" w:rsidRPr="007E5E45">
      <w:rPr>
        <w:rFonts w:eastAsia="Cambria"/>
        <w:sz w:val="17"/>
        <w:szCs w:val="17"/>
      </w:rPr>
      <w:fldChar w:fldCharType="begin"/>
    </w:r>
    <w:r w:rsidRPr="007E5E45">
      <w:rPr>
        <w:rFonts w:eastAsia="Cambria"/>
        <w:sz w:val="17"/>
        <w:szCs w:val="17"/>
      </w:rPr>
      <w:instrText xml:space="preserve"> PAGE </w:instrText>
    </w:r>
    <w:r w:rsidR="00C40938" w:rsidRPr="007E5E45">
      <w:rPr>
        <w:rFonts w:eastAsia="Cambria"/>
        <w:sz w:val="17"/>
        <w:szCs w:val="17"/>
      </w:rPr>
      <w:fldChar w:fldCharType="separate"/>
    </w:r>
    <w:r w:rsidR="00001DAC">
      <w:rPr>
        <w:rFonts w:eastAsia="Cambria"/>
        <w:noProof/>
        <w:sz w:val="17"/>
        <w:szCs w:val="17"/>
      </w:rPr>
      <w:t>1</w:t>
    </w:r>
    <w:r w:rsidR="00C40938" w:rsidRPr="007E5E45">
      <w:rPr>
        <w:rFonts w:eastAsia="Cambria"/>
        <w:sz w:val="17"/>
        <w:szCs w:val="17"/>
      </w:rPr>
      <w:fldChar w:fldCharType="end"/>
    </w:r>
    <w:r w:rsidRPr="007E5E45">
      <w:rPr>
        <w:rFonts w:eastAsia="Cambria"/>
        <w:sz w:val="17"/>
        <w:szCs w:val="17"/>
      </w:rPr>
      <w:t xml:space="preserve"> of </w:t>
    </w:r>
    <w:r w:rsidR="00C40938" w:rsidRPr="007E5E45">
      <w:rPr>
        <w:rFonts w:eastAsia="Cambria"/>
        <w:sz w:val="17"/>
        <w:szCs w:val="17"/>
      </w:rPr>
      <w:fldChar w:fldCharType="begin"/>
    </w:r>
    <w:r w:rsidRPr="007E5E45">
      <w:rPr>
        <w:rFonts w:eastAsia="Cambria"/>
        <w:sz w:val="17"/>
        <w:szCs w:val="17"/>
      </w:rPr>
      <w:instrText xml:space="preserve"> NUMPAGES </w:instrText>
    </w:r>
    <w:r w:rsidR="00C40938" w:rsidRPr="007E5E45">
      <w:rPr>
        <w:rFonts w:eastAsia="Cambria"/>
        <w:sz w:val="17"/>
        <w:szCs w:val="17"/>
      </w:rPr>
      <w:fldChar w:fldCharType="separate"/>
    </w:r>
    <w:r w:rsidR="00001DAC">
      <w:rPr>
        <w:rFonts w:eastAsia="Cambria"/>
        <w:noProof/>
        <w:sz w:val="17"/>
        <w:szCs w:val="17"/>
      </w:rPr>
      <w:t>2</w:t>
    </w:r>
    <w:r w:rsidR="00C40938" w:rsidRPr="007E5E45">
      <w:rPr>
        <w:rFonts w:eastAsia="Cambria"/>
        <w:sz w:val="17"/>
        <w:szCs w:val="17"/>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4123" w:rsidRDefault="004D4123" w:rsidP="00FD599C">
      <w:r>
        <w:separator/>
      </w:r>
    </w:p>
    <w:p w:rsidR="004D4123" w:rsidRDefault="004D4123"/>
    <w:p w:rsidR="004D4123" w:rsidRDefault="004D4123"/>
  </w:footnote>
  <w:footnote w:type="continuationSeparator" w:id="0">
    <w:p w:rsidR="004D4123" w:rsidRDefault="004D4123" w:rsidP="00FD599C">
      <w:r>
        <w:continuationSeparator/>
      </w:r>
    </w:p>
    <w:p w:rsidR="004D4123" w:rsidRDefault="004D4123"/>
    <w:p w:rsidR="004D4123" w:rsidRDefault="004D4123"/>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8C3" w:rsidRDefault="00C40938" w:rsidP="00CA6C6E">
    <w:pPr>
      <w:jc w:val="center"/>
    </w:pPr>
    <w:r>
      <w:rPr>
        <w:noProof/>
      </w:rPr>
      <w:pict>
        <v:shapetype id="_x0000_t202" coordsize="21600,21600" o:spt="202" path="m,l,21600r21600,l21600,xe">
          <v:stroke joinstyle="miter"/>
          <v:path gradientshapeok="t" o:connecttype="rect"/>
        </v:shapetype>
        <v:shape id="Text Box 7" o:spid="_x0000_s4097" type="#_x0000_t202" style="position:absolute;left:0;text-align:left;margin-left:302.5pt;margin-top:9pt;width:207pt;height:63pt;z-index:251666432;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" filled="f" stroked="f">
          <v:textbox>
            <w:txbxContent>
              <w:p w:rsidR="007228C3" w:rsidRPr="00523F9C" w:rsidRDefault="007228C3" w:rsidP="00E408A7">
                <w:pPr>
                  <w:spacing w:line="216" w:lineRule="auto"/>
                  <w:jc w:val="center"/>
                  <w:rPr>
                    <w:color w:val="E9452A"/>
                    <w:sz w:val="44"/>
                    <w:szCs w:val="44"/>
                  </w:rPr>
                </w:pPr>
                <w:r w:rsidRPr="00523F9C">
                  <w:rPr>
                    <w:color w:val="E9452A"/>
                    <w:sz w:val="44"/>
                    <w:szCs w:val="44"/>
                  </w:rPr>
                  <w:t>Dementia Friendly Communities Toolkit</w:t>
                </w:r>
              </w:p>
            </w:txbxContent>
          </v:textbox>
          <w10:wrap type="square"/>
        </v:shape>
      </w:pict>
    </w:r>
    <w:r w:rsidR="007228C3">
      <w:rPr>
        <w:noProof/>
      </w:rPr>
      <w:drawing>
        <wp:anchor distT="0" distB="0" distL="114300" distR="114300" simplePos="0" relativeHeight="251667456" behindDoc="0" locked="0" layoutInCell="1" allowOverlap="1">
          <wp:simplePos x="0" y="0"/>
          <wp:positionH relativeFrom="column">
            <wp:posOffset>0</wp:posOffset>
          </wp:positionH>
          <wp:positionV relativeFrom="paragraph">
            <wp:posOffset>83185</wp:posOffset>
          </wp:positionV>
          <wp:extent cx="2063750" cy="716915"/>
          <wp:effectExtent l="0" t="0" r="0" b="0"/>
          <wp:wrapNone/>
          <wp:docPr id="8" name="Picture 8" descr="Kismet:Users:sneebish:Desktop:Dropbox:Current Projects:Dementia Friendly America:DFA_logo_T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ismet:Users:sneebish:Desktop:Dropbox:Current Projects:Dementia Friendly America:DFA_logo_TM.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63750" cy="716915"/>
                  </a:xfrm>
                  <a:prstGeom prst="rect">
                    <a:avLst/>
                  </a:prstGeom>
                  <a:noFill/>
                  <a:ln>
                    <a:noFill/>
                  </a:ln>
                  <a:extLst>
                    <a:ext uri="{FAA26D3D-D897-4be2-8F04-BA451C77F1D7}">
                      <ma14:placeholderFlag xmlns:ma14="http://schemas.microsoft.com/office/mac/drawingml/2011/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anchor>
      </w:drawing>
    </w:r>
  </w:p>
  <w:p w:rsidR="007228C3" w:rsidRDefault="007228C3" w:rsidP="00CA6C6E">
    <w:pPr>
      <w:jc w:val="center"/>
    </w:pPr>
  </w:p>
  <w:p w:rsidR="007228C3" w:rsidRDefault="007228C3" w:rsidP="00CA6C6E">
    <w:pPr>
      <w:jc w:val="center"/>
    </w:pPr>
  </w:p>
  <w:p w:rsidR="007228C3" w:rsidRDefault="007228C3" w:rsidP="00CA6C6E">
    <w:pPr>
      <w:jc w:val="center"/>
    </w:pPr>
  </w:p>
  <w:p w:rsidR="007228C3" w:rsidRDefault="007228C3" w:rsidP="00CA6C6E">
    <w:pPr>
      <w:jc w:val="center"/>
    </w:pPr>
  </w:p>
  <w:p w:rsidR="007228C3" w:rsidRDefault="007228C3" w:rsidP="00CA6C6E">
    <w:pPr>
      <w:jc w:val="center"/>
    </w:pPr>
  </w:p>
  <w:p w:rsidR="007228C3" w:rsidRDefault="007228C3" w:rsidP="00CA6C6E">
    <w:pP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B004C"/>
    <w:multiLevelType w:val="hybridMultilevel"/>
    <w:tmpl w:val="46606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0C6058"/>
    <w:multiLevelType w:val="hybridMultilevel"/>
    <w:tmpl w:val="C08A0F3C"/>
    <w:lvl w:ilvl="0" w:tplc="60A4F830">
      <w:numFmt w:val="bullet"/>
      <w:lvlText w:val="-"/>
      <w:lvlJc w:val="left"/>
      <w:pPr>
        <w:ind w:left="1860" w:hanging="360"/>
      </w:pPr>
      <w:rPr>
        <w:rFonts w:ascii="Calibri" w:eastAsiaTheme="minorHAnsi" w:hAnsi="Calibri" w:cstheme="minorBidi" w:hint="default"/>
      </w:rPr>
    </w:lvl>
    <w:lvl w:ilvl="1" w:tplc="04090003" w:tentative="1">
      <w:start w:val="1"/>
      <w:numFmt w:val="bullet"/>
      <w:lvlText w:val="o"/>
      <w:lvlJc w:val="left"/>
      <w:pPr>
        <w:ind w:left="2910" w:hanging="360"/>
      </w:pPr>
      <w:rPr>
        <w:rFonts w:ascii="Courier New" w:hAnsi="Courier New" w:cs="Courier New" w:hint="default"/>
      </w:rPr>
    </w:lvl>
    <w:lvl w:ilvl="2" w:tplc="04090005" w:tentative="1">
      <w:start w:val="1"/>
      <w:numFmt w:val="bullet"/>
      <w:lvlText w:val=""/>
      <w:lvlJc w:val="left"/>
      <w:pPr>
        <w:ind w:left="3630" w:hanging="360"/>
      </w:pPr>
      <w:rPr>
        <w:rFonts w:ascii="Wingdings" w:hAnsi="Wingdings" w:hint="default"/>
      </w:rPr>
    </w:lvl>
    <w:lvl w:ilvl="3" w:tplc="04090001" w:tentative="1">
      <w:start w:val="1"/>
      <w:numFmt w:val="bullet"/>
      <w:lvlText w:val=""/>
      <w:lvlJc w:val="left"/>
      <w:pPr>
        <w:ind w:left="4350" w:hanging="360"/>
      </w:pPr>
      <w:rPr>
        <w:rFonts w:ascii="Symbol" w:hAnsi="Symbol" w:hint="default"/>
      </w:rPr>
    </w:lvl>
    <w:lvl w:ilvl="4" w:tplc="04090003" w:tentative="1">
      <w:start w:val="1"/>
      <w:numFmt w:val="bullet"/>
      <w:lvlText w:val="o"/>
      <w:lvlJc w:val="left"/>
      <w:pPr>
        <w:ind w:left="5070" w:hanging="360"/>
      </w:pPr>
      <w:rPr>
        <w:rFonts w:ascii="Courier New" w:hAnsi="Courier New" w:cs="Courier New" w:hint="default"/>
      </w:rPr>
    </w:lvl>
    <w:lvl w:ilvl="5" w:tplc="04090005" w:tentative="1">
      <w:start w:val="1"/>
      <w:numFmt w:val="bullet"/>
      <w:lvlText w:val=""/>
      <w:lvlJc w:val="left"/>
      <w:pPr>
        <w:ind w:left="5790" w:hanging="360"/>
      </w:pPr>
      <w:rPr>
        <w:rFonts w:ascii="Wingdings" w:hAnsi="Wingdings" w:hint="default"/>
      </w:rPr>
    </w:lvl>
    <w:lvl w:ilvl="6" w:tplc="04090001" w:tentative="1">
      <w:start w:val="1"/>
      <w:numFmt w:val="bullet"/>
      <w:lvlText w:val=""/>
      <w:lvlJc w:val="left"/>
      <w:pPr>
        <w:ind w:left="6510" w:hanging="360"/>
      </w:pPr>
      <w:rPr>
        <w:rFonts w:ascii="Symbol" w:hAnsi="Symbol" w:hint="default"/>
      </w:rPr>
    </w:lvl>
    <w:lvl w:ilvl="7" w:tplc="04090003" w:tentative="1">
      <w:start w:val="1"/>
      <w:numFmt w:val="bullet"/>
      <w:lvlText w:val="o"/>
      <w:lvlJc w:val="left"/>
      <w:pPr>
        <w:ind w:left="7230" w:hanging="360"/>
      </w:pPr>
      <w:rPr>
        <w:rFonts w:ascii="Courier New" w:hAnsi="Courier New" w:cs="Courier New" w:hint="default"/>
      </w:rPr>
    </w:lvl>
    <w:lvl w:ilvl="8" w:tplc="04090005" w:tentative="1">
      <w:start w:val="1"/>
      <w:numFmt w:val="bullet"/>
      <w:lvlText w:val=""/>
      <w:lvlJc w:val="left"/>
      <w:pPr>
        <w:ind w:left="7950" w:hanging="360"/>
      </w:pPr>
      <w:rPr>
        <w:rFonts w:ascii="Wingdings" w:hAnsi="Wingdings" w:hint="default"/>
      </w:rPr>
    </w:lvl>
  </w:abstractNum>
  <w:abstractNum w:abstractNumId="2">
    <w:nsid w:val="10595F19"/>
    <w:multiLevelType w:val="hybridMultilevel"/>
    <w:tmpl w:val="A1C486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345D81"/>
    <w:multiLevelType w:val="hybridMultilevel"/>
    <w:tmpl w:val="DF020758"/>
    <w:lvl w:ilvl="0" w:tplc="60A4F830">
      <w:numFmt w:val="bullet"/>
      <w:lvlText w:val="-"/>
      <w:lvlJc w:val="left"/>
      <w:pPr>
        <w:ind w:left="390" w:hanging="360"/>
      </w:pPr>
      <w:rPr>
        <w:rFonts w:ascii="Calibri" w:eastAsiaTheme="minorHAnsi" w:hAnsi="Calibri" w:cstheme="minorBidi" w:hint="default"/>
      </w:rPr>
    </w:lvl>
    <w:lvl w:ilvl="1" w:tplc="04090003">
      <w:start w:val="1"/>
      <w:numFmt w:val="bullet"/>
      <w:lvlText w:val="o"/>
      <w:lvlJc w:val="left"/>
      <w:pPr>
        <w:ind w:left="1110" w:hanging="360"/>
      </w:pPr>
      <w:rPr>
        <w:rFonts w:ascii="Courier New" w:hAnsi="Courier New" w:cs="Courier New" w:hint="default"/>
      </w:rPr>
    </w:lvl>
    <w:lvl w:ilvl="2" w:tplc="04090005">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4">
    <w:nsid w:val="17B52953"/>
    <w:multiLevelType w:val="hybridMultilevel"/>
    <w:tmpl w:val="1786F8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1525DB"/>
    <w:multiLevelType w:val="hybridMultilevel"/>
    <w:tmpl w:val="EF2ACBE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A11322F"/>
    <w:multiLevelType w:val="hybridMultilevel"/>
    <w:tmpl w:val="DC66B70A"/>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C522E6C"/>
    <w:multiLevelType w:val="hybridMultilevel"/>
    <w:tmpl w:val="CACC9F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B91374"/>
    <w:multiLevelType w:val="hybridMultilevel"/>
    <w:tmpl w:val="17081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0916BA"/>
    <w:multiLevelType w:val="hybridMultilevel"/>
    <w:tmpl w:val="34B2D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EF0181"/>
    <w:multiLevelType w:val="hybridMultilevel"/>
    <w:tmpl w:val="AC10856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26A79BD"/>
    <w:multiLevelType w:val="multilevel"/>
    <w:tmpl w:val="09847014"/>
    <w:lvl w:ilvl="0">
      <w:start w:val="1"/>
      <w:numFmt w:val="bullet"/>
      <w:lvlText w:val=""/>
      <w:lvlJc w:val="left"/>
      <w:pPr>
        <w:ind w:left="720" w:hanging="360"/>
      </w:pPr>
      <w:rPr>
        <w:rFonts w:ascii="Symbol" w:hAnsi="Symbol" w:hint="default"/>
        <w:color w:val="000000" w:themeColor="text1"/>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nsid w:val="23D27989"/>
    <w:multiLevelType w:val="hybridMultilevel"/>
    <w:tmpl w:val="A38A6A4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44E7D3D"/>
    <w:multiLevelType w:val="hybridMultilevel"/>
    <w:tmpl w:val="C696FEB0"/>
    <w:lvl w:ilvl="0" w:tplc="02EC7B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9816B2"/>
    <w:multiLevelType w:val="hybridMultilevel"/>
    <w:tmpl w:val="D730E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8D82FF9"/>
    <w:multiLevelType w:val="hybridMultilevel"/>
    <w:tmpl w:val="556ED35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90E2B53"/>
    <w:multiLevelType w:val="hybridMultilevel"/>
    <w:tmpl w:val="7338B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9915CBC"/>
    <w:multiLevelType w:val="hybridMultilevel"/>
    <w:tmpl w:val="E37A753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B2311F2"/>
    <w:multiLevelType w:val="hybridMultilevel"/>
    <w:tmpl w:val="FECC8426"/>
    <w:lvl w:ilvl="0" w:tplc="22D21354">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2EB22DF3"/>
    <w:multiLevelType w:val="multilevel"/>
    <w:tmpl w:val="5F3043A2"/>
    <w:lvl w:ilvl="0">
      <w:start w:val="1"/>
      <w:numFmt w:val="bullet"/>
      <w:lvlText w:val=""/>
      <w:lvlJc w:val="left"/>
      <w:pPr>
        <w:ind w:left="360" w:hanging="360"/>
      </w:pPr>
      <w:rPr>
        <w:rFonts w:ascii="Symbol" w:hAnsi="Symbol"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nsid w:val="2EF234F7"/>
    <w:multiLevelType w:val="hybridMultilevel"/>
    <w:tmpl w:val="923EFAF4"/>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326B7248"/>
    <w:multiLevelType w:val="hybridMultilevel"/>
    <w:tmpl w:val="EA1E3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427506D"/>
    <w:multiLevelType w:val="hybridMultilevel"/>
    <w:tmpl w:val="6504A49C"/>
    <w:lvl w:ilvl="0" w:tplc="60A4F830">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23">
    <w:nsid w:val="49725A89"/>
    <w:multiLevelType w:val="hybridMultilevel"/>
    <w:tmpl w:val="0A861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D2F4380"/>
    <w:multiLevelType w:val="hybridMultilevel"/>
    <w:tmpl w:val="8F3A27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F43764D"/>
    <w:multiLevelType w:val="hybridMultilevel"/>
    <w:tmpl w:val="5F3043A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15333C7"/>
    <w:multiLevelType w:val="hybridMultilevel"/>
    <w:tmpl w:val="44FA87D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7">
    <w:nsid w:val="54CF5530"/>
    <w:multiLevelType w:val="hybridMultilevel"/>
    <w:tmpl w:val="4302FA8C"/>
    <w:lvl w:ilvl="0" w:tplc="E0D4B27E">
      <w:start w:val="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6763D6B"/>
    <w:multiLevelType w:val="hybridMultilevel"/>
    <w:tmpl w:val="06D46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29E75CB"/>
    <w:multiLevelType w:val="hybridMultilevel"/>
    <w:tmpl w:val="FE825EE2"/>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0">
    <w:nsid w:val="78731CC5"/>
    <w:multiLevelType w:val="hybridMultilevel"/>
    <w:tmpl w:val="AE4ADFB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79004694"/>
    <w:multiLevelType w:val="hybridMultilevel"/>
    <w:tmpl w:val="80083EE2"/>
    <w:lvl w:ilvl="0" w:tplc="CCDA3D32">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B3D168B"/>
    <w:multiLevelType w:val="hybridMultilevel"/>
    <w:tmpl w:val="2FC05FF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8"/>
  </w:num>
  <w:num w:numId="2">
    <w:abstractNumId w:val="16"/>
  </w:num>
  <w:num w:numId="3">
    <w:abstractNumId w:val="0"/>
  </w:num>
  <w:num w:numId="4">
    <w:abstractNumId w:val="8"/>
  </w:num>
  <w:num w:numId="5">
    <w:abstractNumId w:val="28"/>
  </w:num>
  <w:num w:numId="6">
    <w:abstractNumId w:val="24"/>
  </w:num>
  <w:num w:numId="7">
    <w:abstractNumId w:val="26"/>
  </w:num>
  <w:num w:numId="8">
    <w:abstractNumId w:val="10"/>
  </w:num>
  <w:num w:numId="9">
    <w:abstractNumId w:val="30"/>
  </w:num>
  <w:num w:numId="10">
    <w:abstractNumId w:val="5"/>
  </w:num>
  <w:num w:numId="11">
    <w:abstractNumId w:val="17"/>
  </w:num>
  <w:num w:numId="12">
    <w:abstractNumId w:val="23"/>
  </w:num>
  <w:num w:numId="13">
    <w:abstractNumId w:val="2"/>
  </w:num>
  <w:num w:numId="14">
    <w:abstractNumId w:val="29"/>
  </w:num>
  <w:num w:numId="15">
    <w:abstractNumId w:val="6"/>
  </w:num>
  <w:num w:numId="16">
    <w:abstractNumId w:val="4"/>
  </w:num>
  <w:num w:numId="17">
    <w:abstractNumId w:val="7"/>
  </w:num>
  <w:num w:numId="18">
    <w:abstractNumId w:val="27"/>
  </w:num>
  <w:num w:numId="19">
    <w:abstractNumId w:val="15"/>
  </w:num>
  <w:num w:numId="20">
    <w:abstractNumId w:val="14"/>
  </w:num>
  <w:num w:numId="21">
    <w:abstractNumId w:val="3"/>
  </w:num>
  <w:num w:numId="22">
    <w:abstractNumId w:val="1"/>
  </w:num>
  <w:num w:numId="23">
    <w:abstractNumId w:val="22"/>
  </w:num>
  <w:num w:numId="24">
    <w:abstractNumId w:val="20"/>
  </w:num>
  <w:num w:numId="25">
    <w:abstractNumId w:val="13"/>
  </w:num>
  <w:num w:numId="26">
    <w:abstractNumId w:val="25"/>
  </w:num>
  <w:num w:numId="27">
    <w:abstractNumId w:val="12"/>
  </w:num>
  <w:num w:numId="28">
    <w:abstractNumId w:val="32"/>
  </w:num>
  <w:num w:numId="29">
    <w:abstractNumId w:val="19"/>
  </w:num>
  <w:num w:numId="30">
    <w:abstractNumId w:val="31"/>
  </w:num>
  <w:num w:numId="31">
    <w:abstractNumId w:val="11"/>
  </w:num>
  <w:num w:numId="32">
    <w:abstractNumId w:val="21"/>
  </w:num>
  <w:num w:numId="3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attachedTemplate r:id="rId1"/>
  <w:defaultTabStop w:val="720"/>
  <w:drawingGridHorizontalSpacing w:val="110"/>
  <w:displayHorizontalDrawingGridEvery w:val="2"/>
  <w:displayVerticalDrawingGridEvery w:val="2"/>
  <w:characterSpacingControl w:val="doNotCompress"/>
  <w:hdrShapeDefaults>
    <o:shapedefaults v:ext="edit" spidmax="5122">
      <o:colormenu v:ext="edit" fillcolor="none [3215]" strokecolor="none"/>
    </o:shapedefaults>
    <o:shapelayout v:ext="edit">
      <o:idmap v:ext="edit" data="4"/>
    </o:shapelayout>
  </w:hdrShapeDefaults>
  <w:footnotePr>
    <w:footnote w:id="-1"/>
    <w:footnote w:id="0"/>
  </w:footnotePr>
  <w:endnotePr>
    <w:endnote w:id="-1"/>
    <w:endnote w:id="0"/>
  </w:endnotePr>
  <w:compat/>
  <w:rsids>
    <w:rsidRoot w:val="00404BEB"/>
    <w:rsid w:val="00001DAC"/>
    <w:rsid w:val="000122F4"/>
    <w:rsid w:val="00013681"/>
    <w:rsid w:val="00035157"/>
    <w:rsid w:val="0004538E"/>
    <w:rsid w:val="00062850"/>
    <w:rsid w:val="00066682"/>
    <w:rsid w:val="00071263"/>
    <w:rsid w:val="00094276"/>
    <w:rsid w:val="000A3EF2"/>
    <w:rsid w:val="000A54CA"/>
    <w:rsid w:val="000B26CF"/>
    <w:rsid w:val="000C131C"/>
    <w:rsid w:val="000C6229"/>
    <w:rsid w:val="000D0B65"/>
    <w:rsid w:val="000E51B9"/>
    <w:rsid w:val="00100565"/>
    <w:rsid w:val="00104BE6"/>
    <w:rsid w:val="00104D82"/>
    <w:rsid w:val="00117F56"/>
    <w:rsid w:val="001230FF"/>
    <w:rsid w:val="00135603"/>
    <w:rsid w:val="00156417"/>
    <w:rsid w:val="0016068C"/>
    <w:rsid w:val="00164892"/>
    <w:rsid w:val="00191634"/>
    <w:rsid w:val="00194A8B"/>
    <w:rsid w:val="001A2C3D"/>
    <w:rsid w:val="001A5F14"/>
    <w:rsid w:val="001B26F5"/>
    <w:rsid w:val="001C23DA"/>
    <w:rsid w:val="001D055C"/>
    <w:rsid w:val="001E4E5B"/>
    <w:rsid w:val="00202D6E"/>
    <w:rsid w:val="00212223"/>
    <w:rsid w:val="00216936"/>
    <w:rsid w:val="00231D29"/>
    <w:rsid w:val="0027218E"/>
    <w:rsid w:val="002B7D0A"/>
    <w:rsid w:val="002C42FA"/>
    <w:rsid w:val="002D145B"/>
    <w:rsid w:val="002D7BA7"/>
    <w:rsid w:val="002F11E0"/>
    <w:rsid w:val="002F761D"/>
    <w:rsid w:val="00306F86"/>
    <w:rsid w:val="00311593"/>
    <w:rsid w:val="003209C8"/>
    <w:rsid w:val="00334C75"/>
    <w:rsid w:val="00336706"/>
    <w:rsid w:val="00342C3F"/>
    <w:rsid w:val="00346B47"/>
    <w:rsid w:val="00347A24"/>
    <w:rsid w:val="00357BFC"/>
    <w:rsid w:val="003829D0"/>
    <w:rsid w:val="00397C56"/>
    <w:rsid w:val="003A0534"/>
    <w:rsid w:val="003A1056"/>
    <w:rsid w:val="003A383B"/>
    <w:rsid w:val="003B05CE"/>
    <w:rsid w:val="003B2373"/>
    <w:rsid w:val="003D1C4F"/>
    <w:rsid w:val="003D3122"/>
    <w:rsid w:val="003D3230"/>
    <w:rsid w:val="003E55A8"/>
    <w:rsid w:val="003E6DE7"/>
    <w:rsid w:val="00404BEB"/>
    <w:rsid w:val="00407802"/>
    <w:rsid w:val="00414871"/>
    <w:rsid w:val="00420756"/>
    <w:rsid w:val="00423BC1"/>
    <w:rsid w:val="00435720"/>
    <w:rsid w:val="004358FE"/>
    <w:rsid w:val="00445983"/>
    <w:rsid w:val="00445A97"/>
    <w:rsid w:val="0045080B"/>
    <w:rsid w:val="00453342"/>
    <w:rsid w:val="004904B0"/>
    <w:rsid w:val="004967DA"/>
    <w:rsid w:val="004A3579"/>
    <w:rsid w:val="004B3095"/>
    <w:rsid w:val="004B3904"/>
    <w:rsid w:val="004D4123"/>
    <w:rsid w:val="004D5B79"/>
    <w:rsid w:val="004E0DF2"/>
    <w:rsid w:val="004F6F87"/>
    <w:rsid w:val="00512B53"/>
    <w:rsid w:val="00523F9C"/>
    <w:rsid w:val="00551968"/>
    <w:rsid w:val="00574A5C"/>
    <w:rsid w:val="00576919"/>
    <w:rsid w:val="005770CA"/>
    <w:rsid w:val="005A03FE"/>
    <w:rsid w:val="005B3C3F"/>
    <w:rsid w:val="005E4675"/>
    <w:rsid w:val="005F31BB"/>
    <w:rsid w:val="0060510F"/>
    <w:rsid w:val="0060638B"/>
    <w:rsid w:val="00631FCD"/>
    <w:rsid w:val="00635705"/>
    <w:rsid w:val="0064304B"/>
    <w:rsid w:val="00652523"/>
    <w:rsid w:val="00662BF5"/>
    <w:rsid w:val="00692446"/>
    <w:rsid w:val="006A4F39"/>
    <w:rsid w:val="006B4EB0"/>
    <w:rsid w:val="006C7D05"/>
    <w:rsid w:val="006E6C65"/>
    <w:rsid w:val="006F0523"/>
    <w:rsid w:val="006F2E9E"/>
    <w:rsid w:val="006F736A"/>
    <w:rsid w:val="00710814"/>
    <w:rsid w:val="00712620"/>
    <w:rsid w:val="007228C3"/>
    <w:rsid w:val="0073078C"/>
    <w:rsid w:val="00737C91"/>
    <w:rsid w:val="00783229"/>
    <w:rsid w:val="00785936"/>
    <w:rsid w:val="007900C9"/>
    <w:rsid w:val="007911B2"/>
    <w:rsid w:val="00792C4D"/>
    <w:rsid w:val="00795D9B"/>
    <w:rsid w:val="007A12DE"/>
    <w:rsid w:val="007B6E38"/>
    <w:rsid w:val="007C723F"/>
    <w:rsid w:val="007D1352"/>
    <w:rsid w:val="007D147B"/>
    <w:rsid w:val="007D2D30"/>
    <w:rsid w:val="007E5E45"/>
    <w:rsid w:val="00816A4B"/>
    <w:rsid w:val="00827622"/>
    <w:rsid w:val="00832D69"/>
    <w:rsid w:val="00835E60"/>
    <w:rsid w:val="00850FA9"/>
    <w:rsid w:val="00857F1E"/>
    <w:rsid w:val="00867DD5"/>
    <w:rsid w:val="00871EA8"/>
    <w:rsid w:val="008733B9"/>
    <w:rsid w:val="00875FC0"/>
    <w:rsid w:val="008801E3"/>
    <w:rsid w:val="00887E39"/>
    <w:rsid w:val="00897238"/>
    <w:rsid w:val="00910A39"/>
    <w:rsid w:val="00911500"/>
    <w:rsid w:val="00917F6E"/>
    <w:rsid w:val="009263FC"/>
    <w:rsid w:val="009642ED"/>
    <w:rsid w:val="009877F1"/>
    <w:rsid w:val="009B344D"/>
    <w:rsid w:val="009B3A66"/>
    <w:rsid w:val="009B5D30"/>
    <w:rsid w:val="009B7267"/>
    <w:rsid w:val="009C7C96"/>
    <w:rsid w:val="009C7F17"/>
    <w:rsid w:val="009E085F"/>
    <w:rsid w:val="009F3C24"/>
    <w:rsid w:val="00A15099"/>
    <w:rsid w:val="00A21517"/>
    <w:rsid w:val="00A339A0"/>
    <w:rsid w:val="00A47287"/>
    <w:rsid w:val="00A57E44"/>
    <w:rsid w:val="00A621E3"/>
    <w:rsid w:val="00A73D83"/>
    <w:rsid w:val="00A8007F"/>
    <w:rsid w:val="00A851ED"/>
    <w:rsid w:val="00AA2028"/>
    <w:rsid w:val="00AB2FF3"/>
    <w:rsid w:val="00AB6C14"/>
    <w:rsid w:val="00B0177C"/>
    <w:rsid w:val="00B0206D"/>
    <w:rsid w:val="00B068F6"/>
    <w:rsid w:val="00B148CC"/>
    <w:rsid w:val="00B17856"/>
    <w:rsid w:val="00B5495C"/>
    <w:rsid w:val="00B63355"/>
    <w:rsid w:val="00B63C38"/>
    <w:rsid w:val="00B809C4"/>
    <w:rsid w:val="00B8191C"/>
    <w:rsid w:val="00B930B0"/>
    <w:rsid w:val="00BA2236"/>
    <w:rsid w:val="00BA2315"/>
    <w:rsid w:val="00BA772C"/>
    <w:rsid w:val="00BA77D2"/>
    <w:rsid w:val="00BC3B58"/>
    <w:rsid w:val="00BD4C30"/>
    <w:rsid w:val="00BE1521"/>
    <w:rsid w:val="00BF230E"/>
    <w:rsid w:val="00BF31E0"/>
    <w:rsid w:val="00BF772D"/>
    <w:rsid w:val="00C04AB7"/>
    <w:rsid w:val="00C16E84"/>
    <w:rsid w:val="00C266C3"/>
    <w:rsid w:val="00C40938"/>
    <w:rsid w:val="00C455B7"/>
    <w:rsid w:val="00C60EE5"/>
    <w:rsid w:val="00C6560F"/>
    <w:rsid w:val="00C660D7"/>
    <w:rsid w:val="00C815A4"/>
    <w:rsid w:val="00C92CF5"/>
    <w:rsid w:val="00C961DF"/>
    <w:rsid w:val="00CA0346"/>
    <w:rsid w:val="00CA6C6E"/>
    <w:rsid w:val="00CB7CA9"/>
    <w:rsid w:val="00CD2023"/>
    <w:rsid w:val="00CD6836"/>
    <w:rsid w:val="00CD7899"/>
    <w:rsid w:val="00D10764"/>
    <w:rsid w:val="00D1311F"/>
    <w:rsid w:val="00D467E4"/>
    <w:rsid w:val="00D4733C"/>
    <w:rsid w:val="00D56168"/>
    <w:rsid w:val="00D61C45"/>
    <w:rsid w:val="00D66409"/>
    <w:rsid w:val="00D66D52"/>
    <w:rsid w:val="00D73568"/>
    <w:rsid w:val="00D73E4B"/>
    <w:rsid w:val="00D85201"/>
    <w:rsid w:val="00D92CED"/>
    <w:rsid w:val="00DA68D0"/>
    <w:rsid w:val="00DB0486"/>
    <w:rsid w:val="00DB1AE6"/>
    <w:rsid w:val="00DB7B14"/>
    <w:rsid w:val="00DD1234"/>
    <w:rsid w:val="00DE2C29"/>
    <w:rsid w:val="00DE33E4"/>
    <w:rsid w:val="00DE72A2"/>
    <w:rsid w:val="00E15CA1"/>
    <w:rsid w:val="00E22AA7"/>
    <w:rsid w:val="00E33DE2"/>
    <w:rsid w:val="00E357EE"/>
    <w:rsid w:val="00E408A7"/>
    <w:rsid w:val="00E70C16"/>
    <w:rsid w:val="00E84EC9"/>
    <w:rsid w:val="00E92CD2"/>
    <w:rsid w:val="00E957ED"/>
    <w:rsid w:val="00EA4FA1"/>
    <w:rsid w:val="00EB1430"/>
    <w:rsid w:val="00EB642A"/>
    <w:rsid w:val="00EE45CD"/>
    <w:rsid w:val="00EE504D"/>
    <w:rsid w:val="00EF677B"/>
    <w:rsid w:val="00F02498"/>
    <w:rsid w:val="00F05A64"/>
    <w:rsid w:val="00F20300"/>
    <w:rsid w:val="00F23503"/>
    <w:rsid w:val="00F274C1"/>
    <w:rsid w:val="00F542A2"/>
    <w:rsid w:val="00F6163B"/>
    <w:rsid w:val="00F765B2"/>
    <w:rsid w:val="00F80B06"/>
    <w:rsid w:val="00F81D1C"/>
    <w:rsid w:val="00FB6713"/>
    <w:rsid w:val="00FB6C0D"/>
    <w:rsid w:val="00FC5B10"/>
    <w:rsid w:val="00FC5C9F"/>
    <w:rsid w:val="00FD1793"/>
    <w:rsid w:val="00FD39AC"/>
    <w:rsid w:val="00FD599C"/>
    <w:rsid w:val="00FD5D38"/>
    <w:rsid w:val="00FE7095"/>
    <w:rsid w:val="00FE7ADE"/>
    <w:rsid w:val="00FF34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colormenu v:ext="edit" fillcolor="none [3215]"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heading 1" w:uiPriority="9" w:qFormat="1"/>
    <w:lsdException w:name="heading 2" w:uiPriority="9" w:qFormat="1"/>
    <w:lsdException w:name="header" w:uiPriority="99"/>
    <w:lsdException w:name="footer" w:uiPriority="99"/>
    <w:lsdException w:name="Title" w:uiPriority="10"/>
    <w:lsdException w:name="Body Text" w:qFormat="1"/>
    <w:lsdException w:name="Hyperlink" w:uiPriority="99"/>
    <w:lsdException w:name="Emphasis" w:uiPriority="20"/>
    <w:lsdException w:name="Balloon Text" w:uiPriority="99"/>
    <w:lsdException w:name="Table Grid" w:uiPriority="59"/>
    <w:lsdException w:name="List Paragraph" w:uiPriority="34"/>
  </w:latentStyles>
  <w:style w:type="paragraph" w:default="1" w:styleId="Normal">
    <w:name w:val="Normal"/>
    <w:qFormat/>
    <w:rsid w:val="00BF31E0"/>
    <w:pPr>
      <w:spacing w:after="0" w:line="240" w:lineRule="auto"/>
    </w:pPr>
    <w:rPr>
      <w:rFonts w:ascii="Calibri" w:eastAsia="Times New Roman" w:hAnsi="Calibri" w:cs="Times New Roman"/>
      <w:sz w:val="20"/>
      <w:szCs w:val="20"/>
    </w:rPr>
  </w:style>
  <w:style w:type="paragraph" w:styleId="Heading1">
    <w:name w:val="heading 1"/>
    <w:basedOn w:val="Normal"/>
    <w:next w:val="Normal"/>
    <w:link w:val="Heading1Char"/>
    <w:autoRedefine/>
    <w:uiPriority w:val="9"/>
    <w:qFormat/>
    <w:rsid w:val="007A12DE"/>
    <w:pPr>
      <w:keepNext/>
      <w:keepLines/>
      <w:spacing w:after="120"/>
      <w:jc w:val="center"/>
      <w:outlineLvl w:val="0"/>
    </w:pPr>
    <w:rPr>
      <w:rFonts w:asciiTheme="minorHAnsi" w:eastAsiaTheme="majorEastAsia" w:hAnsiTheme="minorHAnsi" w:cstheme="majorBidi"/>
      <w:color w:val="6A2666"/>
      <w:sz w:val="36"/>
      <w:szCs w:val="36"/>
    </w:rPr>
  </w:style>
  <w:style w:type="paragraph" w:styleId="Heading2">
    <w:name w:val="heading 2"/>
    <w:basedOn w:val="Heading1"/>
    <w:next w:val="Normal"/>
    <w:link w:val="Heading2Char"/>
    <w:autoRedefine/>
    <w:uiPriority w:val="9"/>
    <w:unhideWhenUsed/>
    <w:qFormat/>
    <w:rsid w:val="00D66409"/>
    <w:pPr>
      <w:spacing w:after="0" w:line="276" w:lineRule="auto"/>
      <w:jc w:val="left"/>
      <w:outlineLvl w:val="1"/>
    </w:pPr>
    <w:rPr>
      <w:rFonts w:ascii="Calibri" w:hAnsi="Calibri"/>
      <w:b/>
      <w:bCs/>
      <w:caps/>
      <w:sz w:val="24"/>
      <w:szCs w:val="24"/>
    </w:rPr>
  </w:style>
  <w:style w:type="paragraph" w:styleId="Heading3">
    <w:name w:val="heading 3"/>
    <w:basedOn w:val="Normal"/>
    <w:next w:val="Normal"/>
    <w:link w:val="Heading3Char"/>
    <w:autoRedefine/>
    <w:qFormat/>
    <w:rsid w:val="00D66409"/>
    <w:pPr>
      <w:keepNext/>
      <w:outlineLvl w:val="2"/>
    </w:pPr>
    <w:rPr>
      <w:bCs/>
      <w:i/>
      <w:color w:val="6A266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12DE"/>
    <w:rPr>
      <w:rFonts w:eastAsiaTheme="majorEastAsia" w:cstheme="majorBidi"/>
      <w:color w:val="6A2666"/>
      <w:sz w:val="36"/>
      <w:szCs w:val="36"/>
    </w:rPr>
  </w:style>
  <w:style w:type="character" w:customStyle="1" w:styleId="Heading2Char">
    <w:name w:val="Heading 2 Char"/>
    <w:basedOn w:val="DefaultParagraphFont"/>
    <w:link w:val="Heading2"/>
    <w:uiPriority w:val="9"/>
    <w:rsid w:val="00D66409"/>
    <w:rPr>
      <w:rFonts w:ascii="Calibri" w:eastAsiaTheme="majorEastAsia" w:hAnsi="Calibri" w:cstheme="majorBidi"/>
      <w:b/>
      <w:bCs/>
      <w:caps/>
      <w:color w:val="6A2666"/>
      <w:sz w:val="24"/>
      <w:szCs w:val="24"/>
    </w:rPr>
  </w:style>
  <w:style w:type="character" w:customStyle="1" w:styleId="Heading3Char">
    <w:name w:val="Heading 3 Char"/>
    <w:basedOn w:val="DefaultParagraphFont"/>
    <w:link w:val="Heading3"/>
    <w:rsid w:val="00D66409"/>
    <w:rPr>
      <w:rFonts w:ascii="Calibri" w:eastAsia="Times New Roman" w:hAnsi="Calibri" w:cs="Times New Roman"/>
      <w:bCs/>
      <w:i/>
      <w:color w:val="6A2666"/>
      <w:sz w:val="24"/>
      <w:szCs w:val="24"/>
    </w:rPr>
  </w:style>
  <w:style w:type="paragraph" w:styleId="Header">
    <w:name w:val="header"/>
    <w:basedOn w:val="Normal"/>
    <w:link w:val="HeaderChar"/>
    <w:uiPriority w:val="99"/>
    <w:rsid w:val="00832D69"/>
    <w:pPr>
      <w:tabs>
        <w:tab w:val="center" w:pos="4320"/>
        <w:tab w:val="right" w:pos="8640"/>
      </w:tabs>
    </w:pPr>
  </w:style>
  <w:style w:type="character" w:customStyle="1" w:styleId="HeaderChar">
    <w:name w:val="Header Char"/>
    <w:basedOn w:val="DefaultParagraphFont"/>
    <w:link w:val="Header"/>
    <w:uiPriority w:val="99"/>
    <w:rsid w:val="00832D69"/>
    <w:rPr>
      <w:rFonts w:ascii="Calibri" w:eastAsia="Times New Roman" w:hAnsi="Calibri" w:cs="Times New Roman"/>
      <w:sz w:val="20"/>
      <w:szCs w:val="20"/>
    </w:rPr>
  </w:style>
  <w:style w:type="character" w:styleId="Hyperlink">
    <w:name w:val="Hyperlink"/>
    <w:basedOn w:val="DefaultParagraphFont"/>
    <w:uiPriority w:val="99"/>
    <w:unhideWhenUsed/>
    <w:rsid w:val="007228C3"/>
    <w:rPr>
      <w:color w:val="auto"/>
      <w:u w:val="single"/>
    </w:rPr>
  </w:style>
  <w:style w:type="character" w:styleId="FollowedHyperlink">
    <w:name w:val="FollowedHyperlink"/>
    <w:basedOn w:val="DefaultParagraphFont"/>
    <w:uiPriority w:val="99"/>
    <w:unhideWhenUsed/>
    <w:rsid w:val="007228C3"/>
    <w:rPr>
      <w:color w:val="auto"/>
      <w:u w:val="single"/>
    </w:rPr>
  </w:style>
  <w:style w:type="paragraph" w:styleId="BodyText">
    <w:name w:val="Body Text"/>
    <w:basedOn w:val="Normal"/>
    <w:link w:val="BodyTextChar"/>
    <w:autoRedefine/>
    <w:qFormat/>
    <w:rsid w:val="007228C3"/>
    <w:rPr>
      <w:rFonts w:cs="Arial"/>
      <w:szCs w:val="24"/>
    </w:rPr>
  </w:style>
  <w:style w:type="character" w:customStyle="1" w:styleId="BodyTextChar">
    <w:name w:val="Body Text Char"/>
    <w:basedOn w:val="DefaultParagraphFont"/>
    <w:link w:val="BodyText"/>
    <w:rsid w:val="007228C3"/>
    <w:rPr>
      <w:rFonts w:ascii="Calibri" w:eastAsia="Times New Roman" w:hAnsi="Calibri" w:cs="Arial"/>
      <w:sz w:val="20"/>
      <w:szCs w:val="24"/>
    </w:rPr>
  </w:style>
  <w:style w:type="paragraph" w:styleId="Revision">
    <w:name w:val="Revision"/>
    <w:hidden/>
    <w:uiPriority w:val="99"/>
    <w:rsid w:val="00792C4D"/>
    <w:pPr>
      <w:spacing w:after="0" w:line="240" w:lineRule="auto"/>
    </w:pPr>
  </w:style>
  <w:style w:type="table" w:styleId="TableGrid">
    <w:name w:val="Table Grid"/>
    <w:basedOn w:val="TableNormal"/>
    <w:uiPriority w:val="59"/>
    <w:rsid w:val="00B63C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rsid w:val="006C7D05"/>
    <w:pPr>
      <w:ind w:left="720"/>
      <w:contextualSpacing/>
    </w:pPr>
  </w:style>
  <w:style w:type="paragraph" w:styleId="Footer">
    <w:name w:val="footer"/>
    <w:basedOn w:val="Normal"/>
    <w:link w:val="FooterChar"/>
    <w:uiPriority w:val="99"/>
    <w:rsid w:val="00CA6C6E"/>
    <w:pPr>
      <w:tabs>
        <w:tab w:val="center" w:pos="4320"/>
        <w:tab w:val="right" w:pos="8640"/>
      </w:tabs>
    </w:pPr>
  </w:style>
  <w:style w:type="character" w:customStyle="1" w:styleId="FooterChar">
    <w:name w:val="Footer Char"/>
    <w:basedOn w:val="DefaultParagraphFont"/>
    <w:link w:val="Footer"/>
    <w:uiPriority w:val="99"/>
    <w:rsid w:val="00CA6C6E"/>
    <w:rPr>
      <w:rFonts w:ascii="Calibri" w:eastAsia="Times New Roman" w:hAnsi="Calibri" w:cs="Times New Roman"/>
      <w:sz w:val="20"/>
      <w:szCs w:val="20"/>
    </w:rPr>
  </w:style>
  <w:style w:type="paragraph" w:customStyle="1" w:styleId="BulletedList">
    <w:name w:val="Bulleted List"/>
    <w:basedOn w:val="Normal"/>
    <w:next w:val="List"/>
    <w:autoRedefine/>
    <w:qFormat/>
    <w:rsid w:val="00710814"/>
    <w:pPr>
      <w:numPr>
        <w:numId w:val="30"/>
      </w:numPr>
      <w:spacing w:after="200"/>
    </w:pPr>
  </w:style>
  <w:style w:type="paragraph" w:styleId="List">
    <w:name w:val="List"/>
    <w:basedOn w:val="Normal"/>
    <w:rsid w:val="00710814"/>
    <w:pPr>
      <w:ind w:left="360" w:hanging="360"/>
      <w:contextualSpacing/>
    </w:pPr>
  </w:style>
  <w:style w:type="paragraph" w:styleId="BalloonText">
    <w:name w:val="Balloon Text"/>
    <w:basedOn w:val="Normal"/>
    <w:link w:val="BalloonTextChar"/>
    <w:uiPriority w:val="99"/>
    <w:rsid w:val="00F02498"/>
    <w:rPr>
      <w:rFonts w:ascii="Lucida Grande" w:hAnsi="Lucida Grande" w:cs="Lucida Grande"/>
      <w:sz w:val="18"/>
      <w:szCs w:val="18"/>
    </w:rPr>
  </w:style>
  <w:style w:type="character" w:customStyle="1" w:styleId="BalloonTextChar">
    <w:name w:val="Balloon Text Char"/>
    <w:basedOn w:val="DefaultParagraphFont"/>
    <w:link w:val="BalloonText"/>
    <w:uiPriority w:val="99"/>
    <w:rsid w:val="00F02498"/>
    <w:rPr>
      <w:rFonts w:ascii="Lucida Grande" w:eastAsia="Times New Roman" w:hAnsi="Lucida Grande" w:cs="Lucida Grande"/>
      <w:sz w:val="18"/>
      <w:szCs w:val="18"/>
    </w:rPr>
  </w:style>
  <w:style w:type="paragraph" w:customStyle="1" w:styleId="PurpleSubhead">
    <w:name w:val="Purple Subhead"/>
    <w:basedOn w:val="Normal"/>
    <w:autoRedefine/>
    <w:qFormat/>
    <w:rsid w:val="00E357EE"/>
    <w:pPr>
      <w:spacing w:before="120" w:after="120"/>
    </w:pPr>
    <w:rPr>
      <w:rFonts w:eastAsiaTheme="minorEastAsia" w:cstheme="minorBidi"/>
      <w:b/>
      <w:color w:val="523667"/>
      <w:sz w:val="28"/>
      <w:szCs w:val="22"/>
    </w:rPr>
  </w:style>
</w:styles>
</file>

<file path=word/webSettings.xml><?xml version="1.0" encoding="utf-8"?>
<w:webSettings xmlns:r="http://schemas.openxmlformats.org/officeDocument/2006/relationships" xmlns:w="http://schemas.openxmlformats.org/wordprocessingml/2006/main">
  <w:divs>
    <w:div w:id="89014688">
      <w:bodyDiv w:val="1"/>
      <w:marLeft w:val="0"/>
      <w:marRight w:val="0"/>
      <w:marTop w:val="0"/>
      <w:marBottom w:val="0"/>
      <w:divBdr>
        <w:top w:val="none" w:sz="0" w:space="0" w:color="auto"/>
        <w:left w:val="none" w:sz="0" w:space="0" w:color="auto"/>
        <w:bottom w:val="none" w:sz="0" w:space="0" w:color="auto"/>
        <w:right w:val="none" w:sz="0" w:space="0" w:color="auto"/>
      </w:divBdr>
      <w:divsChild>
        <w:div w:id="1882937637">
          <w:marLeft w:val="0"/>
          <w:marRight w:val="0"/>
          <w:marTop w:val="0"/>
          <w:marBottom w:val="0"/>
          <w:divBdr>
            <w:top w:val="none" w:sz="0" w:space="0" w:color="auto"/>
            <w:left w:val="none" w:sz="0" w:space="0" w:color="auto"/>
            <w:bottom w:val="none" w:sz="0" w:space="0" w:color="auto"/>
            <w:right w:val="none" w:sz="0" w:space="0" w:color="auto"/>
          </w:divBdr>
        </w:div>
        <w:div w:id="347609157">
          <w:marLeft w:val="0"/>
          <w:marRight w:val="0"/>
          <w:marTop w:val="0"/>
          <w:marBottom w:val="0"/>
          <w:divBdr>
            <w:top w:val="none" w:sz="0" w:space="0" w:color="auto"/>
            <w:left w:val="none" w:sz="0" w:space="0" w:color="auto"/>
            <w:bottom w:val="none" w:sz="0" w:space="0" w:color="auto"/>
            <w:right w:val="none" w:sz="0" w:space="0" w:color="auto"/>
          </w:divBdr>
        </w:div>
        <w:div w:id="647783744">
          <w:marLeft w:val="0"/>
          <w:marRight w:val="0"/>
          <w:marTop w:val="0"/>
          <w:marBottom w:val="0"/>
          <w:divBdr>
            <w:top w:val="none" w:sz="0" w:space="0" w:color="auto"/>
            <w:left w:val="none" w:sz="0" w:space="0" w:color="auto"/>
            <w:bottom w:val="none" w:sz="0" w:space="0" w:color="auto"/>
            <w:right w:val="none" w:sz="0" w:space="0" w:color="auto"/>
          </w:divBdr>
        </w:div>
        <w:div w:id="2031565010">
          <w:marLeft w:val="0"/>
          <w:marRight w:val="0"/>
          <w:marTop w:val="0"/>
          <w:marBottom w:val="0"/>
          <w:divBdr>
            <w:top w:val="none" w:sz="0" w:space="0" w:color="auto"/>
            <w:left w:val="none" w:sz="0" w:space="0" w:color="auto"/>
            <w:bottom w:val="none" w:sz="0" w:space="0" w:color="auto"/>
            <w:right w:val="none" w:sz="0" w:space="0" w:color="auto"/>
          </w:divBdr>
        </w:div>
        <w:div w:id="1519538118">
          <w:marLeft w:val="0"/>
          <w:marRight w:val="0"/>
          <w:marTop w:val="0"/>
          <w:marBottom w:val="0"/>
          <w:divBdr>
            <w:top w:val="none" w:sz="0" w:space="0" w:color="auto"/>
            <w:left w:val="none" w:sz="0" w:space="0" w:color="auto"/>
            <w:bottom w:val="none" w:sz="0" w:space="0" w:color="auto"/>
            <w:right w:val="none" w:sz="0" w:space="0" w:color="auto"/>
          </w:divBdr>
        </w:div>
      </w:divsChild>
    </w:div>
    <w:div w:id="719012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ldercare.gov/Eldercare.NET/Public/Index.aspx"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alz.org/facts/overview.asp" TargetMode="External"/><Relationship Id="rId17" Type="http://schemas.openxmlformats.org/officeDocument/2006/relationships/hyperlink" Target="http://www.caregiver.va.gov/" TargetMode="External"/><Relationship Id="rId2" Type="http://schemas.openxmlformats.org/officeDocument/2006/relationships/customXml" Target="../customXml/item2.xml"/><Relationship Id="rId16" Type="http://schemas.openxmlformats.org/officeDocument/2006/relationships/hyperlink" Target="http://www.n4a.or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lz.org/alzheimers_disease_know_the_10_signs.asp" TargetMode="External"/><Relationship Id="rId5" Type="http://schemas.openxmlformats.org/officeDocument/2006/relationships/numbering" Target="numbering.xml"/><Relationship Id="rId15" Type="http://schemas.openxmlformats.org/officeDocument/2006/relationships/hyperlink" Target="http://www.dfamerica.org/sector-guides/" TargetMode="External"/><Relationship Id="rId10" Type="http://schemas.openxmlformats.org/officeDocument/2006/relationships/endnotes" Target="endnotes.xml"/><Relationship Id="rId19" Type="http://schemas.openxmlformats.org/officeDocument/2006/relationships/header" Target="header1.xml"/><Relationship Id="rId22"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hyperlink" Target="http://www.alz.org/"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anna\Downloads\DFA%20Toolkit%20Template-Blank(8).dotx" TargetMode="External"/></Relationships>
</file>

<file path=word/theme/theme1.xml><?xml version="1.0" encoding="utf-8"?>
<a:theme xmlns:a="http://schemas.openxmlformats.org/drawingml/2006/main" name="Office Theme">
  <a:themeElements>
    <a:clrScheme name="ACTonAlzheimers">
      <a:dk1>
        <a:sysClr val="windowText" lastClr="000000"/>
      </a:dk1>
      <a:lt1>
        <a:sysClr val="window" lastClr="FFFFFF"/>
      </a:lt1>
      <a:dk2>
        <a:srgbClr val="46156B"/>
      </a:dk2>
      <a:lt2>
        <a:srgbClr val="EEECE1"/>
      </a:lt2>
      <a:accent1>
        <a:srgbClr val="59A131"/>
      </a:accent1>
      <a:accent2>
        <a:srgbClr val="6C0421"/>
      </a:accent2>
      <a:accent3>
        <a:srgbClr val="FFE381"/>
      </a:accent3>
      <a:accent4>
        <a:srgbClr val="8064A2"/>
      </a:accent4>
      <a:accent5>
        <a:srgbClr val="C3C3B0"/>
      </a:accent5>
      <a:accent6>
        <a:srgbClr val="636463"/>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ReviewedbyDeb xmlns="2d32015e-0204-4058-82fc-e98b7a5354eb">
      <UserInfo>
        <DisplayName/>
        <AccountId xsi:nil="true"/>
        <AccountType/>
      </UserInfo>
    </ReviewedbyDeb>
    <lcf76f155ced4ddcb4097134ff3c332f xmlns="2d32015e-0204-4058-82fc-e98b7a5354eb">
      <Terms xmlns="http://schemas.microsoft.com/office/infopath/2007/PartnerControls"/>
    </lcf76f155ced4ddcb4097134ff3c332f>
    <TaxCatchAll xmlns="4f81154a-34ba-4b39-b7b5-5c48ee99480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6A83EE8C0B24D41AF9049B99095227D" ma:contentTypeVersion="18" ma:contentTypeDescription="Create a new document." ma:contentTypeScope="" ma:versionID="01c2de2094b4cba12ae7f0f247adc915">
  <xsd:schema xmlns:xsd="http://www.w3.org/2001/XMLSchema" xmlns:xs="http://www.w3.org/2001/XMLSchema" xmlns:p="http://schemas.microsoft.com/office/2006/metadata/properties" xmlns:ns2="2d32015e-0204-4058-82fc-e98b7a5354eb" xmlns:ns3="4f81154a-34ba-4b39-b7b5-5c48ee994806" targetNamespace="http://schemas.microsoft.com/office/2006/metadata/properties" ma:root="true" ma:fieldsID="ee53c354c27ce688570a20b0d560738b" ns2:_="" ns3:_="">
    <xsd:import namespace="2d32015e-0204-4058-82fc-e98b7a5354eb"/>
    <xsd:import namespace="4f81154a-34ba-4b39-b7b5-5c48ee9948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LengthInSeconds" minOccurs="0"/>
                <xsd:element ref="ns2:MediaServiceDateTake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ReviewedbyDeb"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32015e-0204-4058-82fc-e98b7a5354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ReviewedbyDeb" ma:index="20" nillable="true" ma:displayName="Reviewed by Deb" ma:format="Dropdown" ma:list="UserInfo" ma:SharePointGroup="0" ma:internalName="ReviewedbyDeb">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2697cc2-de57-4ac5-8170-52ff47dbd49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81154a-34ba-4b39-b7b5-5c48ee99480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758279a2-084a-47e0-bf23-43fa0edbbbd0}" ma:internalName="TaxCatchAll" ma:showField="CatchAllData" ma:web="4f81154a-34ba-4b39-b7b5-5c48ee9948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Spreadsheet" ma:contentTypeID="0x010100AD66E1A1FA623843957611D2B112BC1500E3F948680EA2494D89D1821DCED5A8EB" ma:contentTypeVersion="4" ma:contentTypeDescription="Create a new spreadsheet." ma:contentTypeScope="" ma:versionID="c9878106cf8feb5f612a43dec98d176e">
  <xsd:schema xmlns:xsd="http://www.w3.org/2001/XMLSchema" xmlns:p="http://schemas.microsoft.com/office/2006/metadata/properties" xmlns:ns2="aae60152-b484-4397-ab1e-49325e44c8a9" targetNamespace="http://schemas.microsoft.com/office/2006/metadata/properties" ma:root="true" ma:fieldsID="cd4cecfe0a1ef28ebaa8d8a83094ed91" ns2:_="">
    <xsd:import namespace="aae60152-b484-4397-ab1e-49325e44c8a9"/>
    <xsd:element name="properties">
      <xsd:complexType>
        <xsd:sequence>
          <xsd:element name="documentManagement">
            <xsd:complexType>
              <xsd:all>
                <xsd:element ref="ns2:SH_Section" minOccurs="0"/>
                <xsd:element ref="ns2:SH_SubSection" minOccurs="0"/>
              </xsd:all>
            </xsd:complexType>
          </xsd:element>
        </xsd:sequence>
      </xsd:complexType>
    </xsd:element>
  </xsd:schema>
  <xsd:schema xmlns:xsd="http://www.w3.org/2001/XMLSchema" xmlns:dms="http://schemas.microsoft.com/office/2006/documentManagement/types" targetNamespace="aae60152-b484-4397-ab1e-49325e44c8a9" elementFormDefault="qualified">
    <xsd:import namespace="http://schemas.microsoft.com/office/2006/documentManagement/types"/>
    <xsd:element name="SH_Section" ma:index="8" nillable="true" ma:displayName="SH_Section" ma:format="Dropdown" ma:internalName="SH_Section">
      <xsd:simpleType>
        <xsd:restriction base="dms:Choice">
          <xsd:enumeration value="1.Convene"/>
          <xsd:enumeration value="2.Assess"/>
          <xsd:enumeration value="3.Analyze"/>
          <xsd:enumeration value="4.ACT Together"/>
        </xsd:restriction>
      </xsd:simpleType>
    </xsd:element>
    <xsd:element name="SH_SubSection" ma:index="9" nillable="true" ma:displayName="SH_SubSection" ma:format="Dropdown" ma:internalName="SH_SubSection">
      <xsd:simpleType>
        <xsd:restriction base="dms:Choice">
          <xsd:enumeration value="Preparing"/>
          <xsd:enumeration value="Team building"/>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C39FC20B-D5B9-49B6-AEEA-00478EA1E9BF}">
  <ds:schemaRefs>
    <ds:schemaRef ds:uri="http://schemas.microsoft.com/office/2006/metadata/properties"/>
    <ds:schemaRef ds:uri="aae60152-b484-4397-ab1e-49325e44c8a9"/>
  </ds:schemaRefs>
</ds:datastoreItem>
</file>

<file path=customXml/itemProps2.xml><?xml version="1.0" encoding="utf-8"?>
<ds:datastoreItem xmlns:ds="http://schemas.openxmlformats.org/officeDocument/2006/customXml" ds:itemID="{6EEF7FA7-205F-49C3-93C1-6EB236AD82B9}"/>
</file>

<file path=customXml/itemProps3.xml><?xml version="1.0" encoding="utf-8"?>
<ds:datastoreItem xmlns:ds="http://schemas.openxmlformats.org/officeDocument/2006/customXml" ds:itemID="{AFAE3ECA-3ED1-4C46-9804-C4172428E6E3}">
  <ds:schemaRefs>
    <ds:schemaRef ds:uri="http://schemas.microsoft.com/sharepoint/v3/contenttype/forms"/>
  </ds:schemaRefs>
</ds:datastoreItem>
</file>

<file path=customXml/itemProps4.xml><?xml version="1.0" encoding="utf-8"?>
<ds:datastoreItem xmlns:ds="http://schemas.openxmlformats.org/officeDocument/2006/customXml" ds:itemID="{27FC74EF-6A7A-4339-A2B5-BFD8162179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e60152-b484-4397-ab1e-49325e44c8a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DFA Toolkit Template-Blank(8).dotx</Template>
  <TotalTime>72</TotalTime>
  <Pages>2</Pages>
  <Words>574</Words>
  <Characters>3274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Action Team Building | Dementia Capable Communities Toolkit</vt:lpstr>
    </vt:vector>
  </TitlesOfParts>
  <Company>Microsoft</Company>
  <LinksUpToDate>false</LinksUpToDate>
  <CharactersWithSpaces>3841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Action Team Building | Dementia Capable Communities Toolkit</dc:title>
  <dc:creator>Breanna Wheeler</dc:creator>
  <cp:lastModifiedBy>Breanna Wheeler</cp:lastModifiedBy>
  <cp:revision>1</cp:revision>
  <cp:lastPrinted>2012-02-17T17:57:00Z</cp:lastPrinted>
  <dcterms:created xsi:type="dcterms:W3CDTF">2015-12-11T20:56:00Z</dcterms:created>
  <dcterms:modified xsi:type="dcterms:W3CDTF">2015-12-11T22:39:00Z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0x010100D6A83EE8C0B24D41AF9049B99095227D</vt:lpwstr>
  </property>
  <property fmtid="{D5CDD505-2E9C-101B-9397-08002B2CF9AE}" pid="3" name="Order">
    <vt:r8>7746900</vt:r8>
  </property>
</Properties>
</file>